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9" w:lineRule="auto"/>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pacing w:val="2"/>
          <w:sz w:val="44"/>
          <w:szCs w:val="44"/>
          <w14:textOutline w14:w="7988" w14:cap="flat" w14:cmpd="sng" w14:algn="ctr">
            <w14:solidFill>
              <w14:srgbClr w14:val="000000"/>
            </w14:solidFill>
            <w14:prstDash w14:val="solid"/>
            <w14:miter w14:val="0"/>
          </w14:textOutline>
        </w:rPr>
        <w:t>信丰县嘉定镇人民政府</w:t>
      </w:r>
    </w:p>
    <w:p>
      <w:pPr>
        <w:spacing w:before="143" w:line="219" w:lineRule="auto"/>
        <w:jc w:val="center"/>
        <w:rPr>
          <w:rFonts w:ascii="宋体" w:hAnsi="宋体" w:eastAsia="宋体" w:cs="宋体"/>
          <w:sz w:val="44"/>
          <w:szCs w:val="44"/>
        </w:rPr>
      </w:pPr>
      <w:r>
        <w:rPr>
          <w:rFonts w:hint="eastAsia" w:ascii="宋体" w:hAnsi="宋体" w:eastAsia="宋体" w:cs="宋体"/>
          <w:spacing w:val="2"/>
          <w:sz w:val="44"/>
          <w:szCs w:val="44"/>
          <w14:textOutline w14:w="7988" w14:cap="flat" w14:cmpd="sng" w14:algn="ctr">
            <w14:solidFill>
              <w14:srgbClr w14:val="000000"/>
            </w14:solidFill>
            <w14:prstDash w14:val="solid"/>
            <w14:miter w14:val="0"/>
          </w14:textOutline>
        </w:rPr>
        <w:t>2023年</w:t>
      </w:r>
      <w:r>
        <w:rPr>
          <w:rFonts w:ascii="宋体" w:hAnsi="宋体" w:eastAsia="宋体" w:cs="宋体"/>
          <w:spacing w:val="2"/>
          <w:sz w:val="44"/>
          <w:szCs w:val="44"/>
          <w14:textOutline w14:w="7988" w14:cap="flat" w14:cmpd="sng" w14:algn="ctr">
            <w14:solidFill>
              <w14:srgbClr w14:val="000000"/>
            </w14:solidFill>
            <w14:prstDash w14:val="solid"/>
            <w14:miter w14:val="0"/>
          </w14:textOutline>
        </w:rPr>
        <w:t>部门预算</w:t>
      </w:r>
      <w:r>
        <w:rPr>
          <w:rFonts w:hint="eastAsia" w:ascii="宋体" w:hAnsi="宋体" w:eastAsia="宋体"/>
          <w:b/>
          <w:sz w:val="44"/>
          <w:szCs w:val="44"/>
        </w:rPr>
        <w:t>草案编制说明</w:t>
      </w:r>
    </w:p>
    <w:p>
      <w:pPr>
        <w:spacing w:line="334" w:lineRule="auto"/>
      </w:pPr>
    </w:p>
    <w:p>
      <w:pPr>
        <w:spacing w:before="104" w:line="227" w:lineRule="auto"/>
        <w:ind w:firstLine="3759"/>
        <w:rPr>
          <w:rFonts w:ascii="宋体" w:hAnsi="宋体" w:eastAsia="宋体" w:cs="宋体"/>
          <w:sz w:val="32"/>
          <w:szCs w:val="32"/>
        </w:rPr>
      </w:pPr>
      <w:r>
        <w:rPr>
          <w:rFonts w:hint="eastAsia" w:ascii="宋体" w:hAnsi="宋体" w:eastAsia="宋体" w:cs="宋体"/>
          <w:spacing w:val="-31"/>
          <w:w w:val="96"/>
          <w:sz w:val="32"/>
          <w:szCs w:val="32"/>
        </w:rPr>
        <w:t>目</w:t>
      </w:r>
      <w:r>
        <w:rPr>
          <w:rFonts w:hint="eastAsia" w:ascii="宋体" w:hAnsi="宋体" w:eastAsia="宋体" w:cs="宋体"/>
          <w:spacing w:val="11"/>
          <w:sz w:val="32"/>
          <w:szCs w:val="32"/>
        </w:rPr>
        <w:t xml:space="preserve">    </w:t>
      </w:r>
      <w:r>
        <w:rPr>
          <w:rFonts w:hint="eastAsia" w:ascii="宋体" w:hAnsi="宋体" w:eastAsia="宋体" w:cs="宋体"/>
          <w:spacing w:val="-31"/>
          <w:w w:val="96"/>
          <w:sz w:val="32"/>
          <w:szCs w:val="32"/>
        </w:rPr>
        <w:t>录</w:t>
      </w:r>
    </w:p>
    <w:p>
      <w:pPr>
        <w:spacing w:line="520" w:lineRule="exact"/>
        <w:jc w:val="both"/>
        <w:rPr>
          <w:rFonts w:ascii="宋体" w:hAnsi="宋体"/>
          <w:b/>
          <w:bCs/>
          <w:color w:val="000000" w:themeColor="text1"/>
          <w:kern w:val="2"/>
          <w:sz w:val="28"/>
          <w:szCs w:val="28"/>
          <w14:textFill>
            <w14:solidFill>
              <w14:schemeClr w14:val="tx1"/>
            </w14:solidFill>
          </w14:textFill>
        </w:rPr>
      </w:pPr>
      <w:r>
        <w:rPr>
          <w:rFonts w:hint="eastAsia" w:ascii="宋体" w:hAnsi="宋体" w:cs="宋体"/>
          <w:b/>
          <w:bCs/>
          <w:color w:val="000000" w:themeColor="text1"/>
          <w:kern w:val="2"/>
          <w:sz w:val="28"/>
          <w:szCs w:val="28"/>
          <w14:textFill>
            <w14:solidFill>
              <w14:schemeClr w14:val="tx1"/>
            </w14:solidFill>
          </w14:textFill>
        </w:rPr>
        <w:t>第一部分</w:t>
      </w:r>
      <w:r>
        <w:rPr>
          <w:rFonts w:ascii="宋体" w:hAnsi="宋体" w:cs="宋体"/>
          <w:b/>
          <w:bCs/>
          <w:color w:val="000000" w:themeColor="text1"/>
          <w:kern w:val="2"/>
          <w:sz w:val="28"/>
          <w:szCs w:val="28"/>
          <w14:textFill>
            <w14:solidFill>
              <w14:schemeClr w14:val="tx1"/>
            </w14:solidFill>
          </w14:textFill>
        </w:rPr>
        <w:t xml:space="preserve"> </w:t>
      </w:r>
      <w:r>
        <w:rPr>
          <w:rFonts w:hint="eastAsia" w:ascii="宋体" w:hAnsi="宋体" w:cs="宋体"/>
          <w:b/>
          <w:bCs/>
          <w:color w:val="000000" w:themeColor="text1"/>
          <w:kern w:val="2"/>
          <w:sz w:val="28"/>
          <w:szCs w:val="28"/>
          <w14:textFill>
            <w14:solidFill>
              <w14:schemeClr w14:val="tx1"/>
            </w14:solidFill>
          </w14:textFill>
        </w:rPr>
        <w:t xml:space="preserve"> 信丰县</w:t>
      </w:r>
      <w:r>
        <w:rPr>
          <w:rFonts w:hint="eastAsia" w:ascii="宋体" w:hAnsi="宋体" w:eastAsia="宋体" w:cs="宋体"/>
          <w:b/>
          <w:bCs/>
          <w:color w:val="000000" w:themeColor="text1"/>
          <w:kern w:val="2"/>
          <w:sz w:val="28"/>
          <w:szCs w:val="28"/>
          <w14:textFill>
            <w14:solidFill>
              <w14:schemeClr w14:val="tx1"/>
            </w14:solidFill>
          </w14:textFill>
        </w:rPr>
        <w:t>嘉定镇人民政府</w:t>
      </w:r>
      <w:r>
        <w:rPr>
          <w:rFonts w:hint="eastAsia" w:ascii="宋体" w:hAnsi="宋体" w:cs="宋体"/>
          <w:b/>
          <w:bCs/>
          <w:color w:val="000000" w:themeColor="text1"/>
          <w:kern w:val="2"/>
          <w:sz w:val="28"/>
          <w:szCs w:val="28"/>
          <w14:textFill>
            <w14:solidFill>
              <w14:schemeClr w14:val="tx1"/>
            </w14:solidFill>
          </w14:textFill>
        </w:rPr>
        <w:t>概况</w:t>
      </w:r>
    </w:p>
    <w:p>
      <w:pPr>
        <w:pStyle w:val="5"/>
        <w:shd w:val="clear" w:color="auto" w:fill="auto"/>
        <w:spacing w:line="520" w:lineRule="exact"/>
        <w:ind w:firstLine="360"/>
        <w:rPr>
          <w:rFonts w:ascii="宋体" w:hAnsi="宋体" w:eastAsia="宋体" w:cs="Times New Roman"/>
          <w:color w:val="000000" w:themeColor="text1"/>
          <w:sz w:val="28"/>
          <w:szCs w:val="28"/>
          <w14:textFill>
            <w14:solidFill>
              <w14:schemeClr w14:val="tx1"/>
            </w14:solidFill>
          </w14:textFill>
        </w:rPr>
      </w:pPr>
      <w:r>
        <w:rPr>
          <w:rStyle w:val="6"/>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部门主要职责</w:t>
      </w:r>
    </w:p>
    <w:p>
      <w:pPr>
        <w:pStyle w:val="5"/>
        <w:shd w:val="clear" w:color="auto" w:fill="auto"/>
        <w:spacing w:line="520" w:lineRule="exact"/>
        <w:ind w:firstLine="360"/>
        <w:rPr>
          <w:rFonts w:ascii="宋体" w:hAnsi="宋体" w:eastAsia="宋体" w:cs="Times New Roman"/>
          <w:color w:val="000000" w:themeColor="text1"/>
          <w:sz w:val="28"/>
          <w:szCs w:val="28"/>
          <w14:textFill>
            <w14:solidFill>
              <w14:schemeClr w14:val="tx1"/>
            </w14:solidFill>
          </w14:textFill>
        </w:rPr>
      </w:pPr>
      <w:r>
        <w:rPr>
          <w:rStyle w:val="7"/>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部门基本情况</w:t>
      </w:r>
    </w:p>
    <w:p>
      <w:pPr>
        <w:spacing w:line="520" w:lineRule="exact"/>
        <w:jc w:val="both"/>
        <w:rPr>
          <w:rFonts w:ascii="宋体" w:hAnsi="宋体"/>
          <w:b/>
          <w:bCs/>
          <w:color w:val="000000" w:themeColor="text1"/>
          <w:kern w:val="2"/>
          <w:sz w:val="28"/>
          <w:szCs w:val="28"/>
          <w14:textFill>
            <w14:solidFill>
              <w14:schemeClr w14:val="tx1"/>
            </w14:solidFill>
          </w14:textFill>
        </w:rPr>
      </w:pPr>
      <w:r>
        <w:rPr>
          <w:rFonts w:hint="eastAsia" w:ascii="宋体" w:hAnsi="宋体" w:cs="宋体"/>
          <w:b/>
          <w:bCs/>
          <w:color w:val="000000" w:themeColor="text1"/>
          <w:kern w:val="2"/>
          <w:sz w:val="28"/>
          <w:szCs w:val="28"/>
          <w14:textFill>
            <w14:solidFill>
              <w14:schemeClr w14:val="tx1"/>
            </w14:solidFill>
          </w14:textFill>
        </w:rPr>
        <w:t>第二部分</w:t>
      </w:r>
      <w:r>
        <w:rPr>
          <w:rFonts w:ascii="宋体" w:hAnsi="宋体" w:cs="宋体"/>
          <w:b/>
          <w:bCs/>
          <w:color w:val="000000" w:themeColor="text1"/>
          <w:kern w:val="2"/>
          <w:sz w:val="28"/>
          <w:szCs w:val="28"/>
          <w14:textFill>
            <w14:solidFill>
              <w14:schemeClr w14:val="tx1"/>
            </w14:solidFill>
          </w14:textFill>
        </w:rPr>
        <w:t xml:space="preserve">  </w:t>
      </w:r>
      <w:r>
        <w:rPr>
          <w:rFonts w:hint="eastAsia" w:ascii="宋体" w:hAnsi="宋体" w:cs="宋体"/>
          <w:b/>
          <w:bCs/>
          <w:color w:val="000000" w:themeColor="text1"/>
          <w:kern w:val="2"/>
          <w:sz w:val="28"/>
          <w:szCs w:val="28"/>
          <w14:textFill>
            <w14:solidFill>
              <w14:schemeClr w14:val="tx1"/>
            </w14:solidFill>
          </w14:textFill>
        </w:rPr>
        <w:t>信丰县嘉定镇人民政府2023年部门预算情况说明</w:t>
      </w:r>
    </w:p>
    <w:p>
      <w:pPr>
        <w:pStyle w:val="5"/>
        <w:shd w:val="clear" w:color="auto" w:fill="auto"/>
        <w:spacing w:line="520" w:lineRule="exact"/>
        <w:ind w:firstLine="360"/>
        <w:rPr>
          <w:rStyle w:val="7"/>
          <w:rFonts w:ascii="宋体" w:hAnsi="宋体" w:eastAsia="宋体" w:cs="宋体"/>
          <w:color w:val="000000" w:themeColor="text1"/>
          <w14:textFill>
            <w14:solidFill>
              <w14:schemeClr w14:val="tx1"/>
            </w14:solidFill>
          </w14:textFill>
        </w:rPr>
      </w:pPr>
      <w:r>
        <w:rPr>
          <w:rStyle w:val="7"/>
          <w:rFonts w:hint="eastAsia" w:ascii="宋体" w:hAnsi="宋体" w:eastAsia="宋体" w:cs="宋体"/>
          <w:color w:val="000000" w:themeColor="text1"/>
          <w14:textFill>
            <w14:solidFill>
              <w14:schemeClr w14:val="tx1"/>
            </w14:solidFill>
          </w14:textFill>
        </w:rPr>
        <w:t>一、</w:t>
      </w:r>
      <w:r>
        <w:rPr>
          <w:rStyle w:val="7"/>
          <w:rFonts w:hint="eastAsia" w:ascii="宋体" w:hAnsi="宋体" w:eastAsia="宋体" w:cs="宋体"/>
          <w:color w:val="000000" w:themeColor="text1"/>
          <w:lang w:val="en-US"/>
          <w14:textFill>
            <w14:solidFill>
              <w14:schemeClr w14:val="tx1"/>
            </w14:solidFill>
          </w14:textFill>
        </w:rPr>
        <w:t>2023年</w:t>
      </w:r>
      <w:r>
        <w:rPr>
          <w:rStyle w:val="7"/>
          <w:rFonts w:hint="eastAsia" w:ascii="宋体" w:hAnsi="宋体" w:eastAsia="宋体" w:cs="宋体"/>
          <w:color w:val="000000" w:themeColor="text1"/>
          <w14:textFill>
            <w14:solidFill>
              <w14:schemeClr w14:val="tx1"/>
            </w14:solidFill>
          </w14:textFill>
        </w:rPr>
        <w:t>部门预算收支情况说明</w:t>
      </w:r>
    </w:p>
    <w:p>
      <w:pPr>
        <w:pStyle w:val="5"/>
        <w:shd w:val="clear" w:color="auto" w:fill="auto"/>
        <w:spacing w:line="520" w:lineRule="exact"/>
        <w:ind w:firstLine="360"/>
        <w:rPr>
          <w:rFonts w:ascii="宋体" w:hAnsi="宋体" w:eastAsia="宋体" w:cs="Times New Roman"/>
          <w:color w:val="000000" w:themeColor="text1"/>
          <w:sz w:val="28"/>
          <w:szCs w:val="28"/>
          <w14:textFill>
            <w14:solidFill>
              <w14:schemeClr w14:val="tx1"/>
            </w14:solidFill>
          </w14:textFill>
        </w:rPr>
      </w:pPr>
      <w:r>
        <w:rPr>
          <w:rStyle w:val="7"/>
          <w:rFonts w:hint="eastAsia" w:ascii="宋体" w:hAnsi="宋体" w:eastAsia="宋体" w:cs="宋体"/>
          <w:color w:val="000000" w:themeColor="text1"/>
          <w14:textFill>
            <w14:solidFill>
              <w14:schemeClr w14:val="tx1"/>
            </w14:solidFill>
          </w14:textFill>
        </w:rPr>
        <w:t>二、2023年“三公”经费预</w:t>
      </w:r>
      <w:r>
        <w:rPr>
          <w:rFonts w:hint="eastAsia" w:ascii="宋体" w:hAnsi="宋体" w:eastAsia="宋体" w:cs="宋体"/>
          <w:color w:val="000000" w:themeColor="text1"/>
          <w:sz w:val="28"/>
          <w:szCs w:val="28"/>
          <w14:textFill>
            <w14:solidFill>
              <w14:schemeClr w14:val="tx1"/>
            </w14:solidFill>
          </w14:textFill>
        </w:rPr>
        <w:t>算情况说明</w:t>
      </w:r>
    </w:p>
    <w:p>
      <w:pPr>
        <w:spacing w:line="520" w:lineRule="exact"/>
        <w:jc w:val="both"/>
        <w:rPr>
          <w:rFonts w:ascii="宋体" w:hAnsi="宋体"/>
          <w:b/>
          <w:bCs/>
          <w:color w:val="000000" w:themeColor="text1"/>
          <w:kern w:val="2"/>
          <w:sz w:val="28"/>
          <w:szCs w:val="28"/>
          <w14:textFill>
            <w14:solidFill>
              <w14:schemeClr w14:val="tx1"/>
            </w14:solidFill>
          </w14:textFill>
        </w:rPr>
      </w:pPr>
      <w:r>
        <w:rPr>
          <w:rFonts w:hint="eastAsia" w:ascii="宋体" w:hAnsi="宋体" w:cs="宋体"/>
          <w:b/>
          <w:bCs/>
          <w:color w:val="000000" w:themeColor="text1"/>
          <w:kern w:val="2"/>
          <w:sz w:val="28"/>
          <w:szCs w:val="28"/>
          <w14:textFill>
            <w14:solidFill>
              <w14:schemeClr w14:val="tx1"/>
            </w14:solidFill>
          </w14:textFill>
        </w:rPr>
        <w:t>第三部分</w:t>
      </w:r>
      <w:r>
        <w:rPr>
          <w:rFonts w:ascii="宋体" w:hAnsi="宋体" w:cs="宋体"/>
          <w:b/>
          <w:bCs/>
          <w:color w:val="000000" w:themeColor="text1"/>
          <w:kern w:val="2"/>
          <w:sz w:val="28"/>
          <w:szCs w:val="28"/>
          <w14:textFill>
            <w14:solidFill>
              <w14:schemeClr w14:val="tx1"/>
            </w14:solidFill>
          </w14:textFill>
        </w:rPr>
        <w:t xml:space="preserve">  </w:t>
      </w:r>
      <w:r>
        <w:rPr>
          <w:rFonts w:hint="eastAsia" w:ascii="宋体" w:hAnsi="宋体" w:cs="宋体"/>
          <w:b/>
          <w:bCs/>
          <w:color w:val="000000" w:themeColor="text1"/>
          <w:kern w:val="2"/>
          <w:sz w:val="28"/>
          <w:szCs w:val="28"/>
          <w14:textFill>
            <w14:solidFill>
              <w14:schemeClr w14:val="tx1"/>
            </w14:solidFill>
          </w14:textFill>
        </w:rPr>
        <w:t>信丰县嘉定镇人民政府2023年部门预算表</w:t>
      </w:r>
    </w:p>
    <w:p>
      <w:pPr>
        <w:pStyle w:val="5"/>
        <w:shd w:val="clear" w:color="auto" w:fill="auto"/>
        <w:spacing w:line="520" w:lineRule="exact"/>
        <w:ind w:firstLine="36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一、收支预算总表</w:t>
      </w:r>
    </w:p>
    <w:p>
      <w:pPr>
        <w:pStyle w:val="5"/>
        <w:shd w:val="clear" w:color="auto" w:fill="auto"/>
        <w:spacing w:line="520" w:lineRule="exact"/>
        <w:ind w:firstLine="36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二、单位收入总表</w:t>
      </w:r>
    </w:p>
    <w:p>
      <w:pPr>
        <w:pStyle w:val="5"/>
        <w:shd w:val="clear" w:color="auto" w:fill="auto"/>
        <w:spacing w:line="520" w:lineRule="exact"/>
        <w:ind w:firstLine="36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三、单位支出总表</w:t>
      </w:r>
    </w:p>
    <w:p>
      <w:pPr>
        <w:pStyle w:val="5"/>
        <w:shd w:val="clear" w:color="auto" w:fill="auto"/>
        <w:spacing w:line="520" w:lineRule="exact"/>
        <w:ind w:firstLine="36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四、财政拨款收支总表</w:t>
      </w:r>
    </w:p>
    <w:p>
      <w:pPr>
        <w:pStyle w:val="5"/>
        <w:shd w:val="clear" w:color="auto" w:fill="auto"/>
        <w:spacing w:line="520" w:lineRule="exact"/>
        <w:ind w:firstLine="36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五、一般公共预算支出表</w:t>
      </w:r>
    </w:p>
    <w:p>
      <w:pPr>
        <w:pStyle w:val="5"/>
        <w:shd w:val="clear" w:color="auto" w:fill="auto"/>
        <w:spacing w:line="520" w:lineRule="exact"/>
        <w:ind w:firstLine="36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六、一般公共预算基本支出表</w:t>
      </w:r>
    </w:p>
    <w:p>
      <w:pPr>
        <w:pStyle w:val="5"/>
        <w:shd w:val="clear" w:color="auto" w:fill="auto"/>
        <w:spacing w:line="520" w:lineRule="exact"/>
        <w:ind w:firstLine="36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七、一般公共预算“三公”经费支出表</w:t>
      </w:r>
    </w:p>
    <w:p>
      <w:pPr>
        <w:pStyle w:val="5"/>
        <w:shd w:val="clear" w:color="auto" w:fill="auto"/>
        <w:spacing w:line="520" w:lineRule="exact"/>
        <w:ind w:firstLine="36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八、政府性基金预算支出表 </w:t>
      </w:r>
    </w:p>
    <w:p>
      <w:pPr>
        <w:pStyle w:val="5"/>
        <w:shd w:val="clear" w:color="auto" w:fill="auto"/>
        <w:spacing w:line="520" w:lineRule="exact"/>
        <w:ind w:firstLine="36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九、国有资本经营预算支出表</w:t>
      </w:r>
    </w:p>
    <w:p>
      <w:pPr>
        <w:pStyle w:val="5"/>
        <w:shd w:val="clear" w:color="auto" w:fill="auto"/>
        <w:spacing w:line="520" w:lineRule="exact"/>
        <w:ind w:firstLine="36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十、部门整体支出绩效目标表</w:t>
      </w:r>
    </w:p>
    <w:p>
      <w:pPr>
        <w:pStyle w:val="5"/>
        <w:shd w:val="clear" w:color="auto" w:fill="auto"/>
        <w:spacing w:line="520" w:lineRule="exact"/>
        <w:ind w:firstLine="36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十一、重点项目绩效目标表</w:t>
      </w:r>
    </w:p>
    <w:p>
      <w:pPr>
        <w:spacing w:line="520" w:lineRule="exact"/>
        <w:jc w:val="both"/>
        <w:rPr>
          <w:rFonts w:ascii="宋体" w:hAnsi="宋体" w:cs="宋体"/>
          <w:b/>
          <w:bCs/>
          <w:color w:val="000000" w:themeColor="text1"/>
          <w:kern w:val="2"/>
          <w:sz w:val="28"/>
          <w:szCs w:val="28"/>
          <w14:textFill>
            <w14:solidFill>
              <w14:schemeClr w14:val="tx1"/>
            </w14:solidFill>
          </w14:textFill>
        </w:rPr>
      </w:pPr>
    </w:p>
    <w:p>
      <w:pPr>
        <w:spacing w:line="520" w:lineRule="exact"/>
        <w:jc w:val="both"/>
        <w:rPr>
          <w:rFonts w:ascii="宋体" w:hAnsi="宋体"/>
          <w:b/>
          <w:bCs/>
          <w:color w:val="000000" w:themeColor="text1"/>
          <w:kern w:val="2"/>
          <w:sz w:val="28"/>
          <w:szCs w:val="28"/>
          <w14:textFill>
            <w14:solidFill>
              <w14:schemeClr w14:val="tx1"/>
            </w14:solidFill>
          </w14:textFill>
        </w:rPr>
      </w:pPr>
      <w:r>
        <w:rPr>
          <w:rFonts w:hint="eastAsia" w:ascii="宋体" w:hAnsi="宋体" w:cs="宋体"/>
          <w:b/>
          <w:bCs/>
          <w:color w:val="000000" w:themeColor="text1"/>
          <w:kern w:val="2"/>
          <w:sz w:val="28"/>
          <w:szCs w:val="28"/>
          <w14:textFill>
            <w14:solidFill>
              <w14:schemeClr w14:val="tx1"/>
            </w14:solidFill>
          </w14:textFill>
        </w:rPr>
        <w:t>第四部分  名词解释</w:t>
      </w:r>
    </w:p>
    <w:p>
      <w:pPr>
        <w:spacing w:before="1" w:line="30" w:lineRule="exact"/>
        <w:textAlignment w:val="center"/>
      </w:pPr>
      <w:r>
        <w:drawing>
          <wp:inline distT="0" distB="0" distL="0" distR="0">
            <wp:extent cx="1834515" cy="1905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7"/>
                    <a:stretch>
                      <a:fillRect/>
                    </a:stretch>
                  </pic:blipFill>
                  <pic:spPr>
                    <a:xfrm>
                      <a:off x="0" y="0"/>
                      <a:ext cx="1835101" cy="19108"/>
                    </a:xfrm>
                    <a:prstGeom prst="rect">
                      <a:avLst/>
                    </a:prstGeom>
                  </pic:spPr>
                </pic:pic>
              </a:graphicData>
            </a:graphic>
          </wp:inline>
        </w:drawing>
      </w:r>
    </w:p>
    <w:p>
      <w:pPr>
        <w:pStyle w:val="9"/>
        <w:shd w:val="clear" w:color="auto" w:fill="auto"/>
        <w:spacing w:line="520" w:lineRule="exact"/>
        <w:rPr>
          <w:rStyle w:val="10"/>
          <w:rFonts w:ascii="宋体" w:hAnsi="宋体" w:eastAsia="宋体"/>
          <w:b/>
          <w:sz w:val="40"/>
          <w:szCs w:val="28"/>
        </w:rPr>
      </w:pPr>
    </w:p>
    <w:p>
      <w:pPr>
        <w:pStyle w:val="9"/>
        <w:shd w:val="clear" w:color="auto" w:fill="auto"/>
        <w:spacing w:line="520" w:lineRule="exact"/>
        <w:rPr>
          <w:rStyle w:val="10"/>
          <w:rFonts w:ascii="宋体" w:hAnsi="宋体" w:eastAsia="宋体"/>
          <w:b/>
          <w:sz w:val="40"/>
          <w:szCs w:val="28"/>
        </w:rPr>
      </w:pPr>
    </w:p>
    <w:p>
      <w:pPr>
        <w:pStyle w:val="9"/>
        <w:shd w:val="clear" w:color="auto" w:fill="auto"/>
        <w:spacing w:line="520" w:lineRule="exact"/>
        <w:rPr>
          <w:rStyle w:val="10"/>
          <w:rFonts w:ascii="宋体" w:hAnsi="宋体" w:eastAsia="宋体"/>
          <w:b/>
          <w:sz w:val="40"/>
          <w:szCs w:val="28"/>
        </w:rPr>
      </w:pPr>
      <w:r>
        <w:rPr>
          <w:rStyle w:val="10"/>
          <w:rFonts w:hint="eastAsia" w:ascii="宋体" w:hAnsi="宋体" w:eastAsia="宋体"/>
          <w:b/>
          <w:sz w:val="40"/>
          <w:szCs w:val="28"/>
        </w:rPr>
        <w:t>信丰县嘉定镇人民政府</w:t>
      </w:r>
    </w:p>
    <w:p>
      <w:pPr>
        <w:pStyle w:val="9"/>
        <w:shd w:val="clear" w:color="auto" w:fill="auto"/>
        <w:spacing w:line="520" w:lineRule="exact"/>
        <w:rPr>
          <w:rFonts w:ascii="宋体" w:hAnsi="宋体" w:eastAsia="宋体"/>
          <w:b/>
          <w:sz w:val="40"/>
          <w:szCs w:val="28"/>
        </w:rPr>
      </w:pPr>
      <w:r>
        <w:rPr>
          <w:rStyle w:val="10"/>
          <w:rFonts w:hint="eastAsia" w:ascii="宋体" w:hAnsi="宋体" w:eastAsia="宋体"/>
          <w:b/>
          <w:sz w:val="40"/>
          <w:szCs w:val="28"/>
        </w:rPr>
        <w:t>2023年部门预算草案</w:t>
      </w:r>
      <w:r>
        <w:rPr>
          <w:rFonts w:hint="eastAsia" w:ascii="宋体" w:hAnsi="宋体" w:eastAsia="宋体"/>
          <w:b/>
          <w:sz w:val="40"/>
          <w:szCs w:val="28"/>
        </w:rPr>
        <w:t>编制说明</w:t>
      </w:r>
    </w:p>
    <w:p>
      <w:pPr>
        <w:spacing w:before="104" w:line="520" w:lineRule="exact"/>
        <w:jc w:val="both"/>
        <w:rPr>
          <w:rFonts w:ascii="宋体" w:hAnsi="宋体" w:eastAsia="宋体" w:cs="宋体"/>
          <w:spacing w:val="10"/>
          <w:sz w:val="28"/>
          <w:szCs w:val="28"/>
          <w14:textOutline w14:w="5816" w14:cap="flat" w14:cmpd="sng" w14:algn="ctr">
            <w14:solidFill>
              <w14:srgbClr w14:val="000000"/>
            </w14:solidFill>
            <w14:prstDash w14:val="solid"/>
            <w14:miter w14:val="0"/>
          </w14:textOutline>
        </w:rPr>
      </w:pPr>
    </w:p>
    <w:p>
      <w:pPr>
        <w:widowControl w:val="0"/>
        <w:kinsoku/>
        <w:autoSpaceDE/>
        <w:autoSpaceDN/>
        <w:adjustRightInd/>
        <w:spacing w:line="520" w:lineRule="exact"/>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第一部分 信丰县嘉定镇人民政府概况</w:t>
      </w:r>
    </w:p>
    <w:p>
      <w:pPr>
        <w:widowControl w:val="0"/>
        <w:kinsoku/>
        <w:autoSpaceDE/>
        <w:autoSpaceDN/>
        <w:adjustRightInd/>
        <w:spacing w:line="520" w:lineRule="exact"/>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一、部门主要职责</w:t>
      </w:r>
    </w:p>
    <w:p>
      <w:pPr>
        <w:spacing w:line="58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信丰县嘉定镇人民政府是主管农村工作的县政府（县委）组成部门（直属机构），主要职责是：促进经济发展、增加农民收入，强化公共服务、着力改善民生，加强社会管理、维护农村稳定，推进基层民主、促进农村和谐，创新农村工作机制，努力建设服务型、法治型政府。</w:t>
      </w:r>
    </w:p>
    <w:p>
      <w:pPr>
        <w:widowControl w:val="0"/>
        <w:kinsoku/>
        <w:autoSpaceDE/>
        <w:autoSpaceDN/>
        <w:adjustRightInd/>
        <w:spacing w:line="520" w:lineRule="exact"/>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二、部门基本情况</w:t>
      </w:r>
    </w:p>
    <w:p>
      <w:pPr>
        <w:spacing w:line="520" w:lineRule="exact"/>
        <w:ind w:firstLine="604" w:firstLineChars="200"/>
        <w:rPr>
          <w:rFonts w:ascii="宋体" w:hAnsi="宋体" w:eastAsia="宋体" w:cs="宋体"/>
          <w:color w:val="auto"/>
          <w:spacing w:val="11"/>
          <w:sz w:val="28"/>
          <w:szCs w:val="28"/>
        </w:rPr>
      </w:pPr>
      <w:r>
        <w:rPr>
          <w:rFonts w:hint="eastAsia" w:ascii="宋体" w:hAnsi="宋体" w:eastAsia="宋体" w:cs="宋体"/>
          <w:spacing w:val="11"/>
          <w:sz w:val="28"/>
          <w:szCs w:val="28"/>
        </w:rPr>
        <w:t>信丰县嘉定镇人民政府，编制数139人，其中：行政编制60人、事业编制79人；实有人数人，其中：在职人数119人，包括行政人员54人、全额事业65人、自收自支事业10人；遗属</w:t>
      </w:r>
      <w:r>
        <w:rPr>
          <w:rFonts w:hint="eastAsia" w:ascii="宋体" w:hAnsi="宋体" w:eastAsia="宋体" w:cs="宋体"/>
          <w:color w:val="auto"/>
          <w:spacing w:val="11"/>
          <w:sz w:val="28"/>
          <w:szCs w:val="28"/>
        </w:rPr>
        <w:t>21人,临聘人员32人，退休100人.</w:t>
      </w:r>
    </w:p>
    <w:p>
      <w:pPr>
        <w:spacing w:line="520" w:lineRule="exact"/>
        <w:ind w:firstLine="604" w:firstLineChars="200"/>
        <w:rPr>
          <w:rFonts w:ascii="宋体" w:hAnsi="宋体" w:eastAsia="宋体" w:cs="宋体"/>
          <w:spacing w:val="11"/>
          <w:sz w:val="28"/>
          <w:szCs w:val="28"/>
        </w:rPr>
      </w:pPr>
    </w:p>
    <w:p>
      <w:pPr>
        <w:widowControl w:val="0"/>
        <w:kinsoku/>
        <w:autoSpaceDE/>
        <w:autoSpaceDN/>
        <w:adjustRightInd/>
        <w:spacing w:line="520" w:lineRule="exact"/>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第二部分 信丰县嘉定镇人民政府2023年部门预算情况说明</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一、2023年部门预算收支情况说明</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（一）收入预算情况</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rPr>
        <w:t>2023年信丰县嘉定镇人民政府收入预算总额为20171.76万元，较上年增加3309.34万元。其中：财政拨款收入1964.84万元，占收入预算总额的10.77%，较上年预算安排增加102.42万元，包括一般公共预算收入1964.84万元，政府性基金预算收入0万元，国有资本经营预算收入0万元；其他收入18000万元，占收入预算总额的89.23%，较上年预算安排增加3000万元；上年结转(结余)206.92万元，较上年增加206.92万元。</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（二）支出预算情况</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rPr>
        <w:t>2023年信丰县嘉定镇人民政府支出预算总额为20171.76万元，较上年预算安排增加3309.34万元。其中：</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color w:val="auto"/>
          <w:spacing w:val="11"/>
          <w:sz w:val="28"/>
          <w:szCs w:val="28"/>
        </w:rPr>
        <w:t xml:space="preserve">按支出项目类别划分：基本支出1621.74万元，占支出预算总额的8.03%，包括工资福利支出1611.9万元、对个人和家庭的补助支出9.84万元；项目支出18550.02万元，占支出预算总额的91.97%，包括商品服务支出493.19万元，对个人和家庭的补助56.83万元，其他相关支出18000万元。   </w:t>
      </w:r>
      <w:r>
        <w:rPr>
          <w:rFonts w:hint="eastAsia" w:ascii="宋体" w:hAnsi="宋体" w:eastAsia="宋体" w:cs="宋体"/>
          <w:spacing w:val="11"/>
          <w:sz w:val="28"/>
          <w:szCs w:val="28"/>
        </w:rPr>
        <w:t xml:space="preserve"> </w:t>
      </w:r>
    </w:p>
    <w:p>
      <w:pPr>
        <w:spacing w:line="520" w:lineRule="exact"/>
        <w:ind w:firstLine="604" w:firstLineChars="200"/>
        <w:rPr>
          <w:rFonts w:ascii="宋体" w:hAnsi="宋体" w:eastAsia="宋体" w:cs="宋体"/>
          <w:color w:val="auto"/>
          <w:spacing w:val="11"/>
          <w:sz w:val="28"/>
          <w:szCs w:val="28"/>
          <w:highlight w:val="yellow"/>
        </w:rPr>
      </w:pPr>
      <w:r>
        <w:rPr>
          <w:rFonts w:hint="eastAsia" w:ascii="宋体" w:hAnsi="宋体" w:eastAsia="宋体" w:cs="宋体"/>
          <w:color w:val="auto"/>
          <w:spacing w:val="11"/>
          <w:sz w:val="28"/>
          <w:szCs w:val="28"/>
        </w:rPr>
        <w:t>按支出功能科目划分：一般公共服务支出1425.58万元，占支出预算总额的7.07%；社会保障和就业支出174.77万元，占支出预算总额的0.87%；卫生健康支出64.84万元，占支出预算总额的0.32%；住房保障支出177.66万元，占支出预算总额的0.88%；城乡社区支出118.87万元，占支出预算总额的0.59%；农林水支出60.98万元，占支出预算总额的0.3%；自然资源海洋气象等支出139.06万元，占支出预算总额的0.69%；其他支出18010万元，占支出预算总额的89.28%。</w:t>
      </w:r>
    </w:p>
    <w:p>
      <w:pPr>
        <w:spacing w:line="520" w:lineRule="exact"/>
        <w:ind w:firstLine="604" w:firstLineChars="200"/>
        <w:rPr>
          <w:rFonts w:ascii="宋体" w:hAnsi="宋体" w:eastAsia="宋体" w:cs="宋体"/>
          <w:color w:val="auto"/>
          <w:spacing w:val="11"/>
          <w:sz w:val="28"/>
          <w:szCs w:val="28"/>
          <w:highlight w:val="yellow"/>
        </w:rPr>
      </w:pPr>
      <w:r>
        <w:rPr>
          <w:rFonts w:hint="eastAsia" w:ascii="宋体" w:hAnsi="宋体" w:eastAsia="宋体" w:cs="宋体"/>
          <w:color w:val="auto"/>
          <w:spacing w:val="11"/>
          <w:sz w:val="28"/>
          <w:szCs w:val="28"/>
        </w:rPr>
        <w:t xml:space="preserve">按支出经济科目分类划分：工资福利支出1611.9万元，支出预算总额的7.99%；对个人和家庭的补助支出66.67万元，支出预算总额的0.33%；商品服务支出493.19万元，支出预算总额的2.45%；其他相关支出18000万元，支出预算总额的89.23%。   </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（三）财政拨款支出情况</w:t>
      </w:r>
    </w:p>
    <w:p>
      <w:pPr>
        <w:spacing w:line="520" w:lineRule="exact"/>
        <w:ind w:firstLine="604" w:firstLineChars="200"/>
        <w:rPr>
          <w:rFonts w:ascii="宋体" w:hAnsi="宋体" w:eastAsia="宋体" w:cs="宋体"/>
          <w:color w:val="FF0000"/>
          <w:spacing w:val="11"/>
          <w:sz w:val="28"/>
          <w:szCs w:val="28"/>
          <w:highlight w:val="yellow"/>
        </w:rPr>
      </w:pPr>
      <w:r>
        <w:rPr>
          <w:rFonts w:hint="eastAsia" w:ascii="宋体" w:hAnsi="宋体" w:eastAsia="宋体" w:cs="宋体"/>
          <w:color w:val="auto"/>
          <w:spacing w:val="11"/>
          <w:sz w:val="28"/>
          <w:szCs w:val="28"/>
        </w:rPr>
        <w:t>2023年信丰县嘉定镇人民政府财政拨款支出预算1964.84万元，较上年预算安排增加了102.42万元。具体为：一般公共服务支出1415.63万元，社会保障和就业172.71万元，卫生健康支出64.84万元，自然资源海洋气象等支出134万元，住房保障支出177.66万元。</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（四）政府性基金情况</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rPr>
        <w:t>2023年信丰县嘉定镇人民政府无政府性基金预算安排。</w:t>
      </w:r>
    </w:p>
    <w:p>
      <w:pPr>
        <w:widowControl w:val="0"/>
        <w:kinsoku/>
        <w:autoSpaceDE/>
        <w:autoSpaceDN/>
        <w:adjustRightInd/>
        <w:spacing w:line="520" w:lineRule="exact"/>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 xml:space="preserve">    （五）国有资本经营情况</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rPr>
        <w:t>2023年信丰县嘉定镇人民政府无政府性基金预算安排无国有资本经营预算安排。</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（六）机关运行经费等重要事项的说明</w:t>
      </w:r>
    </w:p>
    <w:p>
      <w:pPr>
        <w:spacing w:line="520" w:lineRule="exact"/>
        <w:ind w:firstLine="604" w:firstLineChars="200"/>
        <w:rPr>
          <w:rFonts w:ascii="宋体" w:hAnsi="宋体" w:eastAsia="宋体" w:cs="宋体"/>
          <w:color w:val="auto"/>
          <w:spacing w:val="11"/>
          <w:sz w:val="28"/>
          <w:szCs w:val="28"/>
        </w:rPr>
      </w:pPr>
      <w:r>
        <w:rPr>
          <w:rFonts w:hint="eastAsia" w:ascii="宋体" w:hAnsi="宋体" w:eastAsia="宋体" w:cs="宋体"/>
          <w:color w:val="auto"/>
          <w:spacing w:val="11"/>
          <w:sz w:val="28"/>
          <w:szCs w:val="28"/>
        </w:rPr>
        <w:t>2023年信丰县嘉定镇人民政府机关运行经费财政拨款预算213.93万元,较上年减少0.07万元，减少0.03%。</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（七）政府采购情况</w:t>
      </w:r>
    </w:p>
    <w:p>
      <w:pPr>
        <w:spacing w:line="520" w:lineRule="exact"/>
        <w:ind w:firstLine="528" w:firstLineChars="200"/>
        <w:rPr>
          <w:rFonts w:ascii="宋体" w:hAnsi="宋体" w:eastAsia="宋体" w:cs="宋体"/>
          <w:color w:val="auto"/>
          <w:sz w:val="28"/>
          <w:szCs w:val="28"/>
          <w:highlight w:val="yellow"/>
        </w:rPr>
      </w:pPr>
      <w:r>
        <w:rPr>
          <w:rFonts w:hint="eastAsia" w:ascii="宋体" w:hAnsi="宋体" w:eastAsia="宋体" w:cs="宋体"/>
          <w:color w:val="auto"/>
          <w:spacing w:val="-8"/>
          <w:sz w:val="28"/>
          <w:szCs w:val="28"/>
        </w:rPr>
        <w:t>2023年</w:t>
      </w:r>
      <w:r>
        <w:rPr>
          <w:rFonts w:hint="eastAsia" w:ascii="宋体" w:hAnsi="宋体" w:eastAsia="宋体" w:cs="宋体"/>
          <w:color w:val="auto"/>
          <w:spacing w:val="11"/>
          <w:sz w:val="28"/>
          <w:szCs w:val="28"/>
        </w:rPr>
        <w:t>信丰县嘉定镇人民政府采购总额100万元，其中：政府采购货物预算40万元、政府采购工程预算60万元。</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（八）国有资产占有使用情况</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截至2022年12月31日,部门共有车辆2辆,其中，一般公务用车2辆,执法执勤用车0辆。无购置车辆预算安排。</w:t>
      </w:r>
    </w:p>
    <w:p>
      <w:pPr>
        <w:widowControl w:val="0"/>
        <w:kinsoku/>
        <w:autoSpaceDE/>
        <w:autoSpaceDN/>
        <w:adjustRightInd/>
        <w:spacing w:line="520" w:lineRule="exact"/>
        <w:ind w:firstLine="562" w:firstLineChars="200"/>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（九）项目情况说明（部门本级）</w:t>
      </w:r>
    </w:p>
    <w:p>
      <w:pPr>
        <w:spacing w:line="520" w:lineRule="exact"/>
        <w:ind w:firstLine="604" w:firstLineChars="200"/>
        <w:jc w:val="both"/>
        <w:rPr>
          <w:rFonts w:ascii="宋体" w:hAnsi="宋体" w:eastAsia="宋体" w:cs="宋体"/>
          <w:color w:val="auto"/>
          <w:spacing w:val="11"/>
          <w:sz w:val="28"/>
          <w:szCs w:val="28"/>
          <w:highlight w:val="yellow"/>
        </w:rPr>
      </w:pPr>
      <w:r>
        <w:rPr>
          <w:rFonts w:hint="eastAsia" w:ascii="宋体" w:hAnsi="宋体" w:eastAsia="宋体" w:cs="宋体"/>
          <w:color w:val="auto"/>
          <w:spacing w:val="11"/>
          <w:sz w:val="28"/>
          <w:szCs w:val="28"/>
        </w:rPr>
        <w:t>1.乡村振兴项目</w:t>
      </w:r>
    </w:p>
    <w:p>
      <w:pPr>
        <w:spacing w:line="520" w:lineRule="exact"/>
        <w:ind w:firstLine="906" w:firstLineChars="300"/>
        <w:jc w:val="both"/>
        <w:rPr>
          <w:rFonts w:ascii="宋体" w:hAnsi="宋体" w:eastAsia="宋体" w:cs="宋体"/>
          <w:color w:val="auto"/>
          <w:spacing w:val="11"/>
          <w:sz w:val="28"/>
          <w:szCs w:val="28"/>
        </w:rPr>
      </w:pPr>
      <w:r>
        <w:rPr>
          <w:rFonts w:hint="eastAsia" w:ascii="宋体" w:hAnsi="宋体" w:eastAsia="宋体" w:cs="宋体"/>
          <w:color w:val="auto"/>
          <w:spacing w:val="11"/>
          <w:sz w:val="28"/>
          <w:szCs w:val="28"/>
        </w:rPr>
        <w:t>1）项目概述：基础设施及道路拓宽建设等。</w:t>
      </w:r>
    </w:p>
    <w:p>
      <w:pPr>
        <w:spacing w:line="520" w:lineRule="exact"/>
        <w:ind w:firstLine="906" w:firstLineChars="300"/>
        <w:jc w:val="both"/>
        <w:rPr>
          <w:rFonts w:ascii="宋体" w:hAnsi="宋体" w:eastAsia="宋体" w:cs="宋体"/>
          <w:color w:val="auto"/>
          <w:spacing w:val="11"/>
          <w:sz w:val="28"/>
          <w:szCs w:val="28"/>
        </w:rPr>
      </w:pPr>
      <w:r>
        <w:rPr>
          <w:rFonts w:hint="eastAsia" w:ascii="宋体" w:hAnsi="宋体" w:eastAsia="宋体" w:cs="宋体"/>
          <w:color w:val="auto"/>
          <w:spacing w:val="11"/>
          <w:sz w:val="28"/>
          <w:szCs w:val="28"/>
        </w:rPr>
        <w:t>2）立项依据：赣市财农字（2021）104号。</w:t>
      </w:r>
    </w:p>
    <w:p>
      <w:pPr>
        <w:spacing w:line="520" w:lineRule="exact"/>
        <w:ind w:firstLine="906" w:firstLineChars="300"/>
        <w:jc w:val="both"/>
        <w:rPr>
          <w:rFonts w:ascii="宋体" w:hAnsi="宋体" w:eastAsia="宋体" w:cs="宋体"/>
          <w:color w:val="auto"/>
          <w:spacing w:val="11"/>
          <w:sz w:val="28"/>
          <w:szCs w:val="28"/>
        </w:rPr>
      </w:pPr>
      <w:r>
        <w:rPr>
          <w:rFonts w:hint="eastAsia" w:ascii="宋体" w:hAnsi="宋体" w:eastAsia="宋体" w:cs="宋体"/>
          <w:color w:val="auto"/>
          <w:spacing w:val="11"/>
          <w:sz w:val="28"/>
          <w:szCs w:val="28"/>
        </w:rPr>
        <w:t>3）实施主体：嘉定镇人民政府。</w:t>
      </w:r>
    </w:p>
    <w:p>
      <w:pPr>
        <w:spacing w:line="520" w:lineRule="exact"/>
        <w:ind w:firstLine="906" w:firstLineChars="300"/>
        <w:jc w:val="both"/>
        <w:rPr>
          <w:rFonts w:ascii="宋体" w:hAnsi="宋体" w:eastAsia="宋体" w:cs="宋体"/>
          <w:color w:val="auto"/>
          <w:spacing w:val="11"/>
          <w:sz w:val="28"/>
          <w:szCs w:val="28"/>
        </w:rPr>
      </w:pPr>
      <w:r>
        <w:rPr>
          <w:rFonts w:hint="eastAsia" w:ascii="宋体" w:hAnsi="宋体" w:eastAsia="宋体" w:cs="宋体"/>
          <w:color w:val="auto"/>
          <w:spacing w:val="11"/>
          <w:sz w:val="28"/>
          <w:szCs w:val="28"/>
        </w:rPr>
        <w:t>4）实施方案：严格按照乡村振兴补助资金预算执行。</w:t>
      </w:r>
    </w:p>
    <w:p>
      <w:pPr>
        <w:spacing w:line="520" w:lineRule="exact"/>
        <w:ind w:firstLine="906" w:firstLineChars="300"/>
        <w:jc w:val="both"/>
        <w:rPr>
          <w:rFonts w:ascii="宋体" w:hAnsi="宋体" w:eastAsia="宋体" w:cs="宋体"/>
          <w:color w:val="auto"/>
          <w:spacing w:val="11"/>
          <w:sz w:val="28"/>
          <w:szCs w:val="28"/>
        </w:rPr>
      </w:pPr>
      <w:r>
        <w:rPr>
          <w:rFonts w:hint="eastAsia" w:ascii="宋体" w:hAnsi="宋体" w:eastAsia="宋体" w:cs="宋体"/>
          <w:color w:val="auto"/>
          <w:spacing w:val="11"/>
          <w:sz w:val="28"/>
          <w:szCs w:val="28"/>
        </w:rPr>
        <w:t>5）实施周期：2023年1月至2023年12月。</w:t>
      </w:r>
    </w:p>
    <w:p>
      <w:pPr>
        <w:spacing w:line="520" w:lineRule="exact"/>
        <w:ind w:firstLine="906" w:firstLineChars="300"/>
        <w:jc w:val="both"/>
        <w:rPr>
          <w:rFonts w:ascii="宋体" w:hAnsi="宋体" w:eastAsia="宋体" w:cs="宋体"/>
          <w:color w:val="auto"/>
          <w:spacing w:val="11"/>
          <w:sz w:val="28"/>
          <w:szCs w:val="28"/>
        </w:rPr>
      </w:pPr>
      <w:r>
        <w:rPr>
          <w:rFonts w:hint="eastAsia" w:ascii="宋体" w:hAnsi="宋体" w:eastAsia="宋体" w:cs="宋体"/>
          <w:color w:val="auto"/>
          <w:spacing w:val="11"/>
          <w:sz w:val="28"/>
          <w:szCs w:val="28"/>
        </w:rPr>
        <w:t>6）年度预算安排：200万元。</w:t>
      </w:r>
    </w:p>
    <w:p>
      <w:pPr>
        <w:spacing w:line="520" w:lineRule="exact"/>
        <w:ind w:firstLine="906" w:firstLineChars="300"/>
        <w:jc w:val="both"/>
        <w:rPr>
          <w:rFonts w:ascii="宋体" w:hAnsi="宋体" w:eastAsia="宋体" w:cs="宋体"/>
          <w:color w:val="auto"/>
          <w:spacing w:val="11"/>
          <w:sz w:val="28"/>
          <w:szCs w:val="28"/>
        </w:rPr>
      </w:pPr>
      <w:r>
        <w:rPr>
          <w:rFonts w:hint="eastAsia" w:ascii="宋体" w:hAnsi="宋体" w:eastAsia="宋体" w:cs="宋体"/>
          <w:color w:val="auto"/>
          <w:spacing w:val="11"/>
          <w:sz w:val="28"/>
          <w:szCs w:val="28"/>
        </w:rPr>
        <w:t>7）绩效目标和指标：详见附件。</w:t>
      </w:r>
    </w:p>
    <w:p>
      <w:pPr>
        <w:spacing w:line="520" w:lineRule="exact"/>
        <w:ind w:firstLine="906" w:firstLineChars="300"/>
        <w:jc w:val="both"/>
        <w:rPr>
          <w:rFonts w:ascii="宋体" w:hAnsi="宋体" w:eastAsia="宋体" w:cs="宋体"/>
          <w:color w:val="auto"/>
          <w:spacing w:val="11"/>
          <w:sz w:val="28"/>
          <w:szCs w:val="28"/>
        </w:rPr>
      </w:pPr>
    </w:p>
    <w:p>
      <w:pPr>
        <w:widowControl w:val="0"/>
        <w:kinsoku/>
        <w:autoSpaceDE/>
        <w:autoSpaceDN/>
        <w:adjustRightInd/>
        <w:spacing w:line="520" w:lineRule="exact"/>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二、2023年"三公”经费预算情况说明</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2023年信丰县嘉定镇人民政府“三公”经费一般公共预算安排72.1万元。其中:</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因公出国(境)费0万元 , 较上年增（减）0万元，主要原因是：无因公出国(境)费预算安排。</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公务接待费57.05万元，与上年持平，主要原因是：积极响应中央八项规定，建立以食堂接待制度为主，其他定点餐馆接待为辅的接待制度，严格控制接待成本。</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公务用车运行维护费15.05万元，与上年持平，主要原因是：根据日常工作量安排，加强公务用车管理。</w:t>
      </w:r>
    </w:p>
    <w:p>
      <w:pPr>
        <w:spacing w:line="520" w:lineRule="exact"/>
        <w:ind w:firstLine="604" w:firstLineChars="200"/>
        <w:jc w:val="both"/>
        <w:rPr>
          <w:rFonts w:ascii="宋体" w:hAnsi="宋体" w:eastAsia="宋体" w:cs="宋体"/>
          <w:spacing w:val="11"/>
          <w:sz w:val="28"/>
          <w:szCs w:val="28"/>
        </w:rPr>
      </w:pPr>
      <w:r>
        <w:rPr>
          <w:rFonts w:hint="eastAsia" w:ascii="宋体" w:hAnsi="宋体" w:eastAsia="宋体" w:cs="宋体"/>
          <w:spacing w:val="11"/>
          <w:sz w:val="28"/>
          <w:szCs w:val="28"/>
        </w:rPr>
        <w:t>公务用车购置费0万元，较上年增（减）0万元，主要原因是：无购置车辆预算安排。</w:t>
      </w:r>
    </w:p>
    <w:p>
      <w:pPr>
        <w:widowControl w:val="0"/>
        <w:kinsoku/>
        <w:autoSpaceDE/>
        <w:autoSpaceDN/>
        <w:adjustRightInd/>
        <w:spacing w:line="520" w:lineRule="exact"/>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第三部分 信丰县嘉定镇人民政府2023年部门预算表</w:t>
      </w:r>
    </w:p>
    <w:p>
      <w:pPr>
        <w:spacing w:line="600" w:lineRule="exact"/>
        <w:rPr>
          <w:rFonts w:ascii="宋体" w:hAnsi="宋体" w:eastAsia="宋体" w:cs="宋体"/>
          <w:b/>
          <w:color w:val="auto"/>
          <w:kern w:val="2"/>
          <w:sz w:val="28"/>
          <w:szCs w:val="28"/>
        </w:rPr>
      </w:pPr>
      <w:r>
        <w:rPr>
          <w:rFonts w:hint="eastAsia" w:ascii="宋体" w:hAnsi="宋体" w:eastAsia="宋体" w:cs="宋体"/>
          <w:spacing w:val="17"/>
          <w:sz w:val="28"/>
          <w:szCs w:val="28"/>
        </w:rPr>
        <w:t xml:space="preserve">      十一张表(详见附表)</w:t>
      </w:r>
    </w:p>
    <w:p>
      <w:pPr>
        <w:widowControl w:val="0"/>
        <w:kinsoku/>
        <w:autoSpaceDE/>
        <w:autoSpaceDN/>
        <w:adjustRightInd/>
        <w:spacing w:line="520" w:lineRule="exact"/>
        <w:jc w:val="both"/>
        <w:textAlignment w:val="auto"/>
        <w:rPr>
          <w:rFonts w:ascii="宋体" w:hAnsi="宋体" w:eastAsia="宋体" w:cs="宋体"/>
          <w:b/>
          <w:color w:val="auto"/>
          <w:kern w:val="2"/>
          <w:sz w:val="28"/>
          <w:szCs w:val="28"/>
        </w:rPr>
      </w:pPr>
      <w:r>
        <w:rPr>
          <w:rFonts w:hint="eastAsia" w:ascii="宋体" w:hAnsi="宋体" w:eastAsia="宋体" w:cs="宋体"/>
          <w:b/>
          <w:color w:val="auto"/>
          <w:kern w:val="2"/>
          <w:sz w:val="28"/>
          <w:szCs w:val="28"/>
        </w:rPr>
        <w:t>第四部分  名词解释</w:t>
      </w:r>
    </w:p>
    <w:p>
      <w:pPr>
        <w:pStyle w:val="8"/>
        <w:widowControl w:val="0"/>
        <w:kinsoku/>
        <w:autoSpaceDE/>
        <w:autoSpaceDN/>
        <w:adjustRightInd/>
        <w:spacing w:line="520" w:lineRule="exact"/>
        <w:ind w:firstLine="640" w:firstLineChars="200"/>
        <w:jc w:val="both"/>
        <w:textAlignment w:val="auto"/>
        <w:rPr>
          <w:rFonts w:ascii="宋体" w:hAnsi="宋体" w:eastAsia="宋体" w:cs="宋体"/>
          <w:sz w:val="28"/>
          <w:szCs w:val="28"/>
        </w:rPr>
      </w:pPr>
      <w:r>
        <w:rPr>
          <w:rFonts w:hint="eastAsia" w:ascii="宋体" w:hAnsi="宋体" w:eastAsia="宋体" w:cs="宋体"/>
          <w:sz w:val="28"/>
          <w:szCs w:val="28"/>
        </w:rPr>
        <w:t>一、收入科目</w:t>
      </w:r>
    </w:p>
    <w:p>
      <w:pPr>
        <w:pStyle w:val="8"/>
        <w:widowControl w:val="0"/>
        <w:kinsoku/>
        <w:autoSpaceDE/>
        <w:autoSpaceDN/>
        <w:adjustRightInd/>
        <w:spacing w:line="520" w:lineRule="exact"/>
        <w:ind w:firstLine="640" w:firstLineChars="200"/>
        <w:jc w:val="both"/>
        <w:textAlignment w:val="auto"/>
        <w:rPr>
          <w:rFonts w:ascii="宋体" w:hAnsi="宋体" w:eastAsia="宋体" w:cs="宋体"/>
          <w:sz w:val="28"/>
          <w:szCs w:val="28"/>
        </w:rPr>
      </w:pPr>
      <w:r>
        <w:rPr>
          <w:rFonts w:hint="eastAsia" w:ascii="宋体" w:hAnsi="宋体" w:eastAsia="宋体" w:cs="宋体"/>
          <w:sz w:val="28"/>
          <w:szCs w:val="28"/>
        </w:rPr>
        <w:t>（一）财政拨款：指县财政当年拨付的资金。</w:t>
      </w:r>
    </w:p>
    <w:p>
      <w:pPr>
        <w:pStyle w:val="8"/>
        <w:widowControl w:val="0"/>
        <w:kinsoku/>
        <w:autoSpaceDE/>
        <w:autoSpaceDN/>
        <w:adjustRightInd/>
        <w:spacing w:line="520" w:lineRule="exact"/>
        <w:ind w:firstLine="640" w:firstLineChars="200"/>
        <w:jc w:val="both"/>
        <w:textAlignment w:val="auto"/>
        <w:rPr>
          <w:rFonts w:ascii="宋体" w:hAnsi="宋体" w:eastAsia="宋体" w:cs="宋体"/>
          <w:sz w:val="28"/>
          <w:szCs w:val="28"/>
        </w:rPr>
      </w:pPr>
      <w:r>
        <w:rPr>
          <w:rFonts w:hint="eastAsia" w:ascii="宋体" w:hAnsi="宋体" w:eastAsia="宋体" w:cs="宋体"/>
          <w:sz w:val="28"/>
          <w:szCs w:val="28"/>
        </w:rPr>
        <w:t>（二）上级补助收入：指单位从主管部门和上级单位取得的补助收入。</w:t>
      </w:r>
    </w:p>
    <w:p>
      <w:pPr>
        <w:pStyle w:val="8"/>
        <w:widowControl w:val="0"/>
        <w:kinsoku/>
        <w:autoSpaceDE/>
        <w:autoSpaceDN/>
        <w:adjustRightInd/>
        <w:spacing w:line="520" w:lineRule="exact"/>
        <w:ind w:firstLine="640" w:firstLineChars="200"/>
        <w:jc w:val="both"/>
        <w:textAlignment w:val="auto"/>
        <w:rPr>
          <w:rFonts w:ascii="宋体" w:hAnsi="宋体" w:eastAsia="宋体" w:cs="宋体"/>
          <w:sz w:val="28"/>
          <w:szCs w:val="28"/>
        </w:rPr>
      </w:pPr>
      <w:r>
        <w:rPr>
          <w:rFonts w:hint="eastAsia" w:ascii="宋体" w:hAnsi="宋体" w:eastAsia="宋体" w:cs="宋体"/>
          <w:sz w:val="28"/>
          <w:szCs w:val="28"/>
        </w:rPr>
        <w:t>（三）其他收入：指除财政拨款、上级补助收入、事业收入、事业单位经营收入等以外的各项收入。</w:t>
      </w:r>
    </w:p>
    <w:p>
      <w:pPr>
        <w:pStyle w:val="8"/>
        <w:widowControl w:val="0"/>
        <w:kinsoku/>
        <w:autoSpaceDE/>
        <w:autoSpaceDN/>
        <w:adjustRightInd/>
        <w:spacing w:line="520" w:lineRule="exact"/>
        <w:ind w:firstLine="640" w:firstLineChars="200"/>
        <w:jc w:val="both"/>
        <w:textAlignment w:val="auto"/>
        <w:rPr>
          <w:rFonts w:ascii="宋体" w:hAnsi="宋体" w:eastAsia="宋体" w:cs="宋体"/>
          <w:sz w:val="28"/>
          <w:szCs w:val="28"/>
        </w:rPr>
      </w:pPr>
      <w:r>
        <w:rPr>
          <w:rFonts w:hint="eastAsia" w:ascii="宋体" w:hAnsi="宋体" w:eastAsia="宋体" w:cs="宋体"/>
          <w:sz w:val="28"/>
          <w:szCs w:val="28"/>
        </w:rPr>
        <w:t>（四）上年结转和结余：填列2022年全部结转和结余的资金数，包括当年结转结余资金和历年滚存结转结余资金。</w:t>
      </w:r>
    </w:p>
    <w:p>
      <w:pPr>
        <w:pStyle w:val="8"/>
        <w:widowControl w:val="0"/>
        <w:kinsoku/>
        <w:autoSpaceDE/>
        <w:autoSpaceDN/>
        <w:adjustRightInd/>
        <w:spacing w:line="520" w:lineRule="exact"/>
        <w:ind w:firstLine="640" w:firstLineChars="200"/>
        <w:jc w:val="both"/>
        <w:textAlignment w:val="auto"/>
        <w:rPr>
          <w:rFonts w:ascii="宋体" w:hAnsi="宋体" w:eastAsia="宋体" w:cs="宋体"/>
          <w:sz w:val="28"/>
          <w:szCs w:val="28"/>
        </w:rPr>
      </w:pPr>
      <w:r>
        <w:rPr>
          <w:rFonts w:hint="eastAsia" w:ascii="宋体" w:hAnsi="宋体" w:eastAsia="宋体" w:cs="宋体"/>
          <w:sz w:val="28"/>
          <w:szCs w:val="28"/>
        </w:rPr>
        <w:t>二、支出科目</w:t>
      </w:r>
    </w:p>
    <w:p>
      <w:pPr>
        <w:pStyle w:val="8"/>
        <w:widowControl w:val="0"/>
        <w:kinsoku/>
        <w:autoSpaceDE/>
        <w:autoSpaceDN/>
        <w:adjustRightInd/>
        <w:spacing w:line="520" w:lineRule="exact"/>
        <w:ind w:firstLine="640" w:firstLineChars="200"/>
        <w:jc w:val="both"/>
        <w:textAlignment w:val="auto"/>
        <w:rPr>
          <w:rFonts w:ascii="宋体" w:hAnsi="宋体" w:eastAsia="宋体" w:cs="宋体"/>
          <w:sz w:val="28"/>
          <w:szCs w:val="28"/>
        </w:rPr>
      </w:pPr>
      <w:r>
        <w:rPr>
          <w:rFonts w:hint="eastAsia" w:ascii="宋体" w:hAnsi="宋体" w:eastAsia="宋体" w:cs="宋体"/>
          <w:sz w:val="28"/>
          <w:szCs w:val="28"/>
        </w:rPr>
        <w:t>（一）行政运行：反映行政单位（包括参公单位）的基本支出。</w:t>
      </w:r>
    </w:p>
    <w:p>
      <w:pPr>
        <w:pStyle w:val="8"/>
        <w:widowControl w:val="0"/>
        <w:kinsoku/>
        <w:autoSpaceDE/>
        <w:autoSpaceDN/>
        <w:adjustRightInd/>
        <w:spacing w:line="520" w:lineRule="exact"/>
        <w:ind w:firstLine="640" w:firstLineChars="200"/>
        <w:jc w:val="both"/>
        <w:textAlignment w:val="auto"/>
        <w:rPr>
          <w:rFonts w:ascii="宋体" w:hAnsi="宋体" w:eastAsia="宋体" w:cs="宋体"/>
          <w:sz w:val="28"/>
          <w:szCs w:val="28"/>
        </w:rPr>
      </w:pPr>
      <w:r>
        <w:rPr>
          <w:rFonts w:hint="eastAsia" w:ascii="宋体" w:hAnsi="宋体" w:eastAsia="宋体" w:cs="宋体"/>
          <w:sz w:val="28"/>
          <w:szCs w:val="28"/>
        </w:rPr>
        <w:t>（二）一般行政管理事务：反映行政单位（包括参公单位）未单独设置项级科目的其他项目支出。</w:t>
      </w:r>
    </w:p>
    <w:p>
      <w:pPr>
        <w:pStyle w:val="8"/>
        <w:widowControl w:val="0"/>
        <w:kinsoku/>
        <w:autoSpaceDE/>
        <w:autoSpaceDN/>
        <w:adjustRightInd/>
        <w:spacing w:line="520" w:lineRule="exact"/>
        <w:ind w:firstLine="640" w:firstLineChars="200"/>
        <w:jc w:val="both"/>
        <w:textAlignment w:val="auto"/>
        <w:rPr>
          <w:rFonts w:ascii="宋体" w:hAnsi="宋体" w:eastAsia="宋体" w:cs="宋体"/>
          <w:sz w:val="28"/>
          <w:szCs w:val="28"/>
        </w:rPr>
      </w:pPr>
      <w:r>
        <w:rPr>
          <w:rFonts w:hint="eastAsia" w:ascii="宋体" w:hAnsi="宋体" w:eastAsia="宋体" w:cs="宋体"/>
          <w:sz w:val="28"/>
          <w:szCs w:val="28"/>
        </w:rPr>
        <w:t>（三）事业运行：反映事业单位的基本支出。</w:t>
      </w:r>
    </w:p>
    <w:p>
      <w:pPr>
        <w:pStyle w:val="8"/>
        <w:widowControl w:val="0"/>
        <w:kinsoku/>
        <w:autoSpaceDE/>
        <w:autoSpaceDN/>
        <w:adjustRightInd/>
        <w:spacing w:line="520" w:lineRule="exact"/>
        <w:ind w:firstLine="640" w:firstLineChars="200"/>
        <w:jc w:val="both"/>
        <w:textAlignment w:val="auto"/>
        <w:rPr>
          <w:rFonts w:ascii="宋体" w:hAnsi="宋体" w:eastAsia="宋体" w:cs="宋体"/>
          <w:sz w:val="28"/>
          <w:szCs w:val="28"/>
        </w:rPr>
      </w:pPr>
      <w:r>
        <w:rPr>
          <w:rFonts w:hint="eastAsia" w:ascii="宋体" w:hAnsi="宋体" w:eastAsia="宋体" w:cs="宋体"/>
          <w:sz w:val="28"/>
          <w:szCs w:val="28"/>
        </w:rPr>
        <w:t>（四）机关事业单位基本养老保险缴费支出：反映机关事业单位实施养老保险制度由单位缴纳的基本养老保险费的支出。</w:t>
      </w:r>
    </w:p>
    <w:p>
      <w:pPr>
        <w:pStyle w:val="8"/>
        <w:widowControl w:val="0"/>
        <w:kinsoku/>
        <w:autoSpaceDE/>
        <w:autoSpaceDN/>
        <w:adjustRightInd/>
        <w:spacing w:line="520" w:lineRule="exact"/>
        <w:ind w:firstLine="640" w:firstLineChars="200"/>
        <w:jc w:val="both"/>
        <w:textAlignment w:val="auto"/>
        <w:rPr>
          <w:rFonts w:ascii="宋体" w:hAnsi="宋体" w:eastAsia="宋体" w:cs="宋体"/>
          <w:sz w:val="28"/>
          <w:szCs w:val="28"/>
        </w:rPr>
      </w:pPr>
      <w:r>
        <w:rPr>
          <w:rFonts w:hint="eastAsia" w:ascii="宋体" w:hAnsi="宋体" w:eastAsia="宋体" w:cs="宋体"/>
          <w:sz w:val="28"/>
          <w:szCs w:val="28"/>
        </w:rPr>
        <w:t>（五）行政单位医疗：反映行政事业单位基本医疗保险缴费经费。</w:t>
      </w:r>
    </w:p>
    <w:p>
      <w:pPr>
        <w:pStyle w:val="8"/>
        <w:widowControl w:val="0"/>
        <w:kinsoku/>
        <w:autoSpaceDE/>
        <w:autoSpaceDN/>
        <w:adjustRightInd/>
        <w:spacing w:line="520" w:lineRule="exact"/>
        <w:ind w:firstLine="640" w:firstLineChars="200"/>
        <w:jc w:val="both"/>
        <w:textAlignment w:val="auto"/>
        <w:rPr>
          <w:rFonts w:ascii="宋体" w:hAnsi="宋体" w:eastAsia="宋体" w:cs="宋体"/>
          <w:sz w:val="28"/>
          <w:szCs w:val="28"/>
        </w:rPr>
      </w:pPr>
      <w:r>
        <w:rPr>
          <w:rFonts w:hint="eastAsia" w:ascii="宋体" w:hAnsi="宋体" w:eastAsia="宋体" w:cs="宋体"/>
          <w:sz w:val="28"/>
          <w:szCs w:val="28"/>
        </w:rPr>
        <w:t>（六）事业单位医疗：反映财政部门集中安排的事业单位基本医疗保险缴费经费。</w:t>
      </w:r>
    </w:p>
    <w:p>
      <w:pPr>
        <w:spacing w:before="1" w:line="520" w:lineRule="exact"/>
        <w:ind w:firstLine="629"/>
        <w:rPr>
          <w:rFonts w:ascii="仿宋" w:hAnsi="仿宋" w:eastAsia="仿宋" w:cs="仿宋"/>
          <w:sz w:val="32"/>
          <w:szCs w:val="32"/>
        </w:rPr>
      </w:pPr>
      <w:r>
        <w:rPr>
          <w:rFonts w:hint="eastAsia" w:ascii="宋体" w:hAnsi="宋体" w:eastAsia="宋体" w:cs="宋体"/>
          <w:sz w:val="28"/>
          <w:szCs w:val="28"/>
        </w:rPr>
        <w:t>（七）住房公积金：反映行政事业单位按人力资源和社会保障部、财政部规定的基本工资和津补贴以及规定比例为职工缴纳的住房公积金。</w:t>
      </w:r>
    </w:p>
    <w:p>
      <w:pPr>
        <w:sectPr>
          <w:footerReference r:id="rId3" w:type="default"/>
          <w:pgSz w:w="11900" w:h="16820"/>
          <w:pgMar w:top="1429" w:right="1647" w:bottom="1319" w:left="1539" w:header="0" w:footer="1097" w:gutter="0"/>
          <w:cols w:space="720" w:num="1"/>
        </w:sectPr>
      </w:pPr>
    </w:p>
    <w:p>
      <w:pPr>
        <w:spacing w:line="300" w:lineRule="auto"/>
      </w:pPr>
    </w:p>
    <w:p>
      <w:pPr>
        <w:spacing w:line="301" w:lineRule="auto"/>
      </w:pPr>
    </w:p>
    <w:p>
      <w:pPr>
        <w:spacing w:line="301" w:lineRule="auto"/>
      </w:pPr>
    </w:p>
    <w:p>
      <w:pPr>
        <w:spacing w:before="234" w:line="219" w:lineRule="auto"/>
        <w:ind w:firstLine="5090"/>
        <w:rPr>
          <w:rFonts w:ascii="宋体" w:hAnsi="宋体" w:eastAsia="宋体" w:cs="宋体"/>
          <w:sz w:val="72"/>
          <w:szCs w:val="72"/>
        </w:rPr>
      </w:pPr>
      <w:r>
        <w:rPr>
          <w:rFonts w:hint="eastAsia" w:ascii="宋体" w:hAnsi="宋体" w:eastAsia="宋体" w:cs="宋体"/>
          <w:spacing w:val="-9"/>
          <w:sz w:val="72"/>
          <w:szCs w:val="72"/>
          <w14:textOutline w14:w="13081" w14:cap="flat" w14:cmpd="sng" w14:algn="ctr">
            <w14:solidFill>
              <w14:srgbClr w14:val="000000"/>
            </w14:solidFill>
            <w14:prstDash w14:val="solid"/>
            <w14:miter w14:val="0"/>
          </w14:textOutline>
        </w:rPr>
        <w:t>2023年</w:t>
      </w:r>
      <w:r>
        <w:rPr>
          <w:rFonts w:ascii="宋体" w:hAnsi="宋体" w:eastAsia="宋体" w:cs="宋体"/>
          <w:spacing w:val="-9"/>
          <w:sz w:val="72"/>
          <w:szCs w:val="72"/>
          <w14:textOutline w14:w="13081" w14:cap="flat" w14:cmpd="sng" w14:algn="ctr">
            <w14:solidFill>
              <w14:srgbClr w14:val="000000"/>
            </w14:solidFill>
            <w14:prstDash w14:val="solid"/>
            <w14:miter w14:val="0"/>
          </w14:textOutline>
        </w:rPr>
        <w:t>部门预算表</w:t>
      </w:r>
    </w:p>
    <w:p>
      <w:pPr>
        <w:spacing w:line="286" w:lineRule="auto"/>
      </w:pPr>
    </w:p>
    <w:p>
      <w:pPr>
        <w:spacing w:line="286" w:lineRule="auto"/>
      </w:pPr>
    </w:p>
    <w:p>
      <w:pPr>
        <w:spacing w:line="286" w:lineRule="auto"/>
      </w:pPr>
    </w:p>
    <w:p>
      <w:pPr>
        <w:spacing w:line="286" w:lineRule="auto"/>
      </w:pPr>
    </w:p>
    <w:p>
      <w:pPr>
        <w:spacing w:before="110" w:line="219" w:lineRule="auto"/>
        <w:ind w:firstLine="4969"/>
        <w:rPr>
          <w:rFonts w:ascii="宋体" w:hAnsi="宋体" w:eastAsia="宋体" w:cs="宋体"/>
          <w:sz w:val="34"/>
          <w:szCs w:val="34"/>
        </w:rPr>
      </w:pPr>
      <w:r>
        <w:rPr>
          <w:rFonts w:ascii="宋体" w:hAnsi="宋体" w:eastAsia="宋体" w:cs="宋体"/>
          <w:spacing w:val="11"/>
          <w:sz w:val="34"/>
          <w:szCs w:val="34"/>
        </w:rPr>
        <w:t>部门名称:</w:t>
      </w:r>
      <w:r>
        <w:rPr>
          <w:rFonts w:hint="eastAsia" w:ascii="宋体" w:hAnsi="宋体" w:eastAsia="宋体" w:cs="宋体"/>
          <w:spacing w:val="11"/>
          <w:sz w:val="34"/>
          <w:szCs w:val="34"/>
        </w:rPr>
        <w:t>信丰县嘉定镇人民政府</w:t>
      </w:r>
    </w:p>
    <w:p>
      <w:pPr>
        <w:spacing w:line="253" w:lineRule="auto"/>
      </w:pPr>
    </w:p>
    <w:p>
      <w:pPr>
        <w:spacing w:line="253" w:lineRule="auto"/>
      </w:pPr>
    </w:p>
    <w:p>
      <w:pPr>
        <w:spacing w:line="254" w:lineRule="auto"/>
      </w:pPr>
    </w:p>
    <w:p>
      <w:pPr>
        <w:spacing w:line="254" w:lineRule="auto"/>
      </w:pPr>
    </w:p>
    <w:p>
      <w:pPr>
        <w:spacing w:line="254" w:lineRule="auto"/>
      </w:pPr>
    </w:p>
    <w:p>
      <w:pPr>
        <w:spacing w:before="110" w:line="219" w:lineRule="auto"/>
        <w:ind w:firstLine="4969"/>
        <w:rPr>
          <w:rFonts w:ascii="宋体" w:hAnsi="宋体" w:eastAsia="宋体" w:cs="宋体"/>
          <w:sz w:val="34"/>
          <w:szCs w:val="34"/>
        </w:rPr>
      </w:pPr>
      <w:r>
        <w:rPr>
          <w:rFonts w:ascii="宋体" w:hAnsi="宋体" w:eastAsia="宋体" w:cs="宋体"/>
          <w:spacing w:val="11"/>
          <w:sz w:val="34"/>
          <w:szCs w:val="34"/>
        </w:rPr>
        <w:t>编制日期:</w:t>
      </w:r>
      <w:r>
        <w:rPr>
          <w:rFonts w:hint="eastAsia" w:ascii="宋体" w:hAnsi="宋体" w:eastAsia="宋体" w:cs="宋体"/>
          <w:spacing w:val="11"/>
          <w:sz w:val="34"/>
          <w:szCs w:val="34"/>
        </w:rPr>
        <w:t>2023-01-08</w:t>
      </w:r>
    </w:p>
    <w:p>
      <w:pPr>
        <w:spacing w:line="277" w:lineRule="auto"/>
      </w:pPr>
    </w:p>
    <w:p>
      <w:pPr>
        <w:spacing w:line="277" w:lineRule="auto"/>
      </w:pPr>
    </w:p>
    <w:p>
      <w:pPr>
        <w:spacing w:line="277" w:lineRule="auto"/>
      </w:pPr>
    </w:p>
    <w:p>
      <w:pPr>
        <w:spacing w:before="110" w:line="219" w:lineRule="auto"/>
        <w:ind w:firstLine="4969"/>
        <w:rPr>
          <w:rFonts w:ascii="宋体" w:hAnsi="宋体" w:eastAsia="宋体" w:cs="宋体"/>
          <w:sz w:val="34"/>
          <w:szCs w:val="34"/>
        </w:rPr>
      </w:pPr>
      <w:r>
        <w:rPr>
          <w:rFonts w:ascii="宋体" w:hAnsi="宋体" w:eastAsia="宋体" w:cs="宋体"/>
          <w:spacing w:val="11"/>
          <w:sz w:val="34"/>
          <w:szCs w:val="34"/>
        </w:rPr>
        <w:t>编制单位:</w:t>
      </w:r>
      <w:r>
        <w:rPr>
          <w:rFonts w:hint="eastAsia" w:ascii="宋体" w:hAnsi="宋体" w:eastAsia="宋体" w:cs="宋体"/>
          <w:spacing w:val="11"/>
          <w:sz w:val="34"/>
          <w:szCs w:val="34"/>
        </w:rPr>
        <w:t>信丰县嘉定镇人民政府</w:t>
      </w:r>
    </w:p>
    <w:p>
      <w:pPr>
        <w:spacing w:before="110" w:line="219" w:lineRule="auto"/>
        <w:ind w:firstLine="4969"/>
        <w:rPr>
          <w:rFonts w:ascii="宋体" w:hAnsi="宋体" w:eastAsia="宋体" w:cs="宋体"/>
          <w:sz w:val="34"/>
          <w:szCs w:val="34"/>
        </w:rPr>
      </w:pPr>
    </w:p>
    <w:p/>
    <w:p/>
    <w:p/>
    <w:p/>
    <w:p>
      <w:pPr>
        <w:spacing w:line="197" w:lineRule="exact"/>
      </w:pPr>
    </w:p>
    <w:p>
      <w:pPr>
        <w:sectPr>
          <w:footerReference r:id="rId4" w:type="default"/>
          <w:pgSz w:w="16820" w:h="11900"/>
          <w:pgMar w:top="1011" w:right="2510" w:bottom="400" w:left="790" w:header="0" w:footer="0" w:gutter="0"/>
          <w:cols w:equalWidth="0" w:num="1">
            <w:col w:w="13519"/>
          </w:cols>
        </w:sectPr>
      </w:pPr>
    </w:p>
    <w:p>
      <w:pPr>
        <w:spacing w:before="89" w:line="207" w:lineRule="auto"/>
        <w:rPr>
          <w:rFonts w:ascii="宋体" w:hAnsi="宋体" w:eastAsia="宋体" w:cs="宋体"/>
          <w:spacing w:val="14"/>
          <w:sz w:val="26"/>
          <w:szCs w:val="26"/>
          <w14:textOutline w14:w="4724" w14:cap="flat" w14:cmpd="sng" w14:algn="ctr">
            <w14:solidFill>
              <w14:srgbClr w14:val="000000"/>
            </w14:solidFill>
            <w14:prstDash w14:val="solid"/>
            <w14:miter w14:val="0"/>
          </w14:textOutline>
        </w:rPr>
      </w:pPr>
      <w:r>
        <w:rPr>
          <w:rFonts w:hint="eastAsia" w:ascii="宋体" w:hAnsi="宋体" w:eastAsia="宋体" w:cs="宋体"/>
          <w:spacing w:val="14"/>
          <w:sz w:val="26"/>
          <w:szCs w:val="26"/>
          <w14:textOutline w14:w="4724" w14:cap="flat" w14:cmpd="sng" w14:algn="ctr">
            <w14:solidFill>
              <w14:srgbClr w14:val="000000"/>
            </w14:solidFill>
            <w14:prstDash w14:val="solid"/>
            <w14:miter w14:val="0"/>
          </w14:textOutline>
        </w:rPr>
        <w:t xml:space="preserve">      </w:t>
      </w:r>
      <w:r>
        <w:rPr>
          <w:rFonts w:ascii="宋体" w:hAnsi="宋体" w:eastAsia="宋体" w:cs="宋体"/>
          <w:spacing w:val="14"/>
          <w:sz w:val="26"/>
          <w:szCs w:val="26"/>
          <w14:textOutline w14:w="4724" w14:cap="flat" w14:cmpd="sng" w14:algn="ctr">
            <w14:solidFill>
              <w14:srgbClr w14:val="000000"/>
            </w14:solidFill>
            <w14:prstDash w14:val="solid"/>
            <w14:miter w14:val="0"/>
          </w14:textOutline>
        </w:rPr>
        <w:t>单位负责人签章:</w:t>
      </w:r>
      <w:r>
        <w:rPr>
          <w:rFonts w:hint="eastAsia" w:ascii="宋体" w:hAnsi="宋体" w:eastAsia="宋体" w:cs="宋体"/>
          <w:spacing w:val="14"/>
          <w:sz w:val="26"/>
          <w:szCs w:val="26"/>
          <w14:textOutline w14:w="4724" w14:cap="flat" w14:cmpd="sng" w14:algn="ctr">
            <w14:solidFill>
              <w14:srgbClr w14:val="000000"/>
            </w14:solidFill>
            <w14:prstDash w14:val="solid"/>
            <w14:miter w14:val="0"/>
          </w14:textOutline>
        </w:rPr>
        <w:t>郝晓东</w:t>
      </w:r>
    </w:p>
    <w:p>
      <w:pPr>
        <w:spacing w:line="14" w:lineRule="auto"/>
        <w:rPr>
          <w:sz w:val="2"/>
        </w:rPr>
      </w:pPr>
      <w:r>
        <w:rPr>
          <w:sz w:val="2"/>
          <w:szCs w:val="2"/>
        </w:rPr>
        <w:br w:type="column"/>
      </w:r>
    </w:p>
    <w:p>
      <w:pPr>
        <w:spacing w:before="89" w:line="207" w:lineRule="auto"/>
        <w:rPr>
          <w:sz w:val="2"/>
        </w:rPr>
      </w:pPr>
      <w:r>
        <w:rPr>
          <w:rFonts w:hint="eastAsia" w:ascii="宋体" w:hAnsi="宋体" w:eastAsia="宋体" w:cs="宋体"/>
          <w:spacing w:val="14"/>
          <w:sz w:val="26"/>
          <w:szCs w:val="26"/>
          <w14:textOutline w14:w="4724" w14:cap="flat" w14:cmpd="sng" w14:algn="ctr">
            <w14:solidFill>
              <w14:srgbClr w14:val="000000"/>
            </w14:solidFill>
            <w14:prstDash w14:val="solid"/>
            <w14:miter w14:val="0"/>
          </w14:textOutline>
        </w:rPr>
        <w:t xml:space="preserve">             </w:t>
      </w:r>
      <w:r>
        <w:rPr>
          <w:rFonts w:ascii="宋体" w:hAnsi="宋体" w:eastAsia="宋体" w:cs="宋体"/>
          <w:spacing w:val="14"/>
          <w:sz w:val="26"/>
          <w:szCs w:val="26"/>
          <w14:textOutline w14:w="4724" w14:cap="flat" w14:cmpd="sng" w14:algn="ctr">
            <w14:solidFill>
              <w14:srgbClr w14:val="000000"/>
            </w14:solidFill>
            <w14:prstDash w14:val="solid"/>
            <w14:miter w14:val="0"/>
          </w14:textOutline>
        </w:rPr>
        <w:t>财务负责人签章:</w:t>
      </w:r>
      <w:r>
        <w:rPr>
          <w:rFonts w:hint="eastAsia" w:ascii="宋体" w:hAnsi="宋体" w:eastAsia="宋体" w:cs="宋体"/>
          <w:spacing w:val="14"/>
          <w:sz w:val="26"/>
          <w:szCs w:val="26"/>
          <w14:textOutline w14:w="4724" w14:cap="flat" w14:cmpd="sng" w14:algn="ctr">
            <w14:solidFill>
              <w14:srgbClr w14:val="000000"/>
            </w14:solidFill>
            <w14:prstDash w14:val="solid"/>
            <w14:miter w14:val="0"/>
          </w14:textOutline>
        </w:rPr>
        <w:t xml:space="preserve"> 刘家贵</w:t>
      </w:r>
      <w:r>
        <w:rPr>
          <w:sz w:val="2"/>
          <w:szCs w:val="2"/>
        </w:rPr>
        <w:br w:type="column"/>
      </w:r>
    </w:p>
    <w:p>
      <w:pPr>
        <w:spacing w:before="50" w:line="219" w:lineRule="auto"/>
        <w:rPr>
          <w:rFonts w:ascii="宋体" w:hAnsi="宋体" w:eastAsia="宋体" w:cs="宋体"/>
          <w:spacing w:val="15"/>
          <w:w w:val="101"/>
          <w:sz w:val="26"/>
          <w:szCs w:val="26"/>
          <w14:textOutline w14:w="4724" w14:cap="flat" w14:cmpd="sng" w14:algn="ctr">
            <w14:solidFill>
              <w14:srgbClr w14:val="000000"/>
            </w14:solidFill>
            <w14:prstDash w14:val="solid"/>
            <w14:miter w14:val="0"/>
          </w14:textOutline>
        </w:rPr>
        <w:sectPr>
          <w:type w:val="continuous"/>
          <w:pgSz w:w="16820" w:h="11900"/>
          <w:pgMar w:top="1011" w:right="2510" w:bottom="400" w:left="790" w:header="0" w:footer="0" w:gutter="0"/>
          <w:cols w:equalWidth="0" w:num="3">
            <w:col w:w="3964" w:space="100"/>
            <w:col w:w="5899" w:space="100"/>
            <w:col w:w="3458"/>
          </w:cols>
        </w:sectPr>
      </w:pPr>
      <w:r>
        <w:rPr>
          <w:rFonts w:hint="eastAsia" w:ascii="宋体" w:hAnsi="宋体" w:eastAsia="宋体" w:cs="宋体"/>
          <w:spacing w:val="15"/>
          <w:w w:val="101"/>
          <w:sz w:val="26"/>
          <w:szCs w:val="26"/>
          <w14:textOutline w14:w="4724" w14:cap="flat" w14:cmpd="sng" w14:algn="ctr">
            <w14:solidFill>
              <w14:srgbClr w14:val="000000"/>
            </w14:solidFill>
            <w14:prstDash w14:val="solid"/>
            <w14:miter w14:val="0"/>
          </w14:textOutline>
        </w:rPr>
        <w:t xml:space="preserve">      </w:t>
      </w:r>
      <w:r>
        <w:rPr>
          <w:rFonts w:ascii="宋体" w:hAnsi="宋体" w:eastAsia="宋体" w:cs="宋体"/>
          <w:spacing w:val="15"/>
          <w:w w:val="101"/>
          <w:sz w:val="26"/>
          <w:szCs w:val="26"/>
          <w14:textOutline w14:w="4724" w14:cap="flat" w14:cmpd="sng" w14:algn="ctr">
            <w14:solidFill>
              <w14:srgbClr w14:val="000000"/>
            </w14:solidFill>
            <w14:prstDash w14:val="solid"/>
            <w14:miter w14:val="0"/>
          </w14:textOutline>
        </w:rPr>
        <w:t>制表人签</w:t>
      </w:r>
      <w:r>
        <w:rPr>
          <w:rFonts w:hint="eastAsia" w:ascii="宋体" w:hAnsi="宋体" w:eastAsia="宋体" w:cs="宋体"/>
          <w:spacing w:val="15"/>
          <w:w w:val="101"/>
          <w:sz w:val="26"/>
          <w:szCs w:val="26"/>
          <w14:textOutline w14:w="4724" w14:cap="flat" w14:cmpd="sng" w14:algn="ctr">
            <w14:solidFill>
              <w14:srgbClr w14:val="000000"/>
            </w14:solidFill>
            <w14:prstDash w14:val="solid"/>
            <w14:miter w14:val="0"/>
          </w14:textOutline>
        </w:rPr>
        <w:t>章：刘旻玥</w:t>
      </w:r>
    </w:p>
    <w:tbl>
      <w:tblPr>
        <w:tblStyle w:val="2"/>
        <w:tblW w:w="14464" w:type="dxa"/>
        <w:tblInd w:w="304" w:type="dxa"/>
        <w:tblLayout w:type="fixed"/>
        <w:tblCellMar>
          <w:top w:w="15" w:type="dxa"/>
          <w:left w:w="15" w:type="dxa"/>
          <w:bottom w:w="15" w:type="dxa"/>
          <w:right w:w="15" w:type="dxa"/>
        </w:tblCellMar>
      </w:tblPr>
      <w:tblGrid>
        <w:gridCol w:w="4082"/>
        <w:gridCol w:w="975"/>
        <w:gridCol w:w="3060"/>
        <w:gridCol w:w="1830"/>
        <w:gridCol w:w="2130"/>
        <w:gridCol w:w="2387"/>
      </w:tblGrid>
      <w:tr>
        <w:tblPrEx>
          <w:tblCellMar>
            <w:top w:w="15" w:type="dxa"/>
            <w:left w:w="15" w:type="dxa"/>
            <w:bottom w:w="15" w:type="dxa"/>
            <w:right w:w="15" w:type="dxa"/>
          </w:tblCellMar>
        </w:tblPrEx>
        <w:trPr>
          <w:trHeight w:val="585" w:hRule="atLeast"/>
        </w:trPr>
        <w:tc>
          <w:tcPr>
            <w:tcW w:w="14464" w:type="dxa"/>
            <w:gridSpan w:val="6"/>
            <w:shd w:val="clear" w:color="auto" w:fill="auto"/>
            <w:vAlign w:val="center"/>
          </w:tcPr>
          <w:p>
            <w:pPr>
              <w:jc w:val="center"/>
              <w:textAlignment w:val="center"/>
              <w:rPr>
                <w:rFonts w:ascii="宋体" w:hAnsi="宋体" w:eastAsia="宋体" w:cs="宋体"/>
                <w:b/>
                <w:sz w:val="40"/>
                <w:szCs w:val="40"/>
              </w:rPr>
            </w:pPr>
            <w:r>
              <w:rPr>
                <w:rFonts w:hint="eastAsia" w:ascii="宋体" w:hAnsi="宋体" w:eastAsia="宋体" w:cs="宋体"/>
                <w:b/>
                <w:sz w:val="40"/>
                <w:szCs w:val="40"/>
                <w:lang w:bidi="ar"/>
              </w:rPr>
              <w:t>收支预算总表</w:t>
            </w:r>
          </w:p>
        </w:tc>
      </w:tr>
      <w:tr>
        <w:tblPrEx>
          <w:tblCellMar>
            <w:top w:w="15" w:type="dxa"/>
            <w:left w:w="15" w:type="dxa"/>
            <w:bottom w:w="15" w:type="dxa"/>
            <w:right w:w="15" w:type="dxa"/>
          </w:tblCellMar>
        </w:tblPrEx>
        <w:trPr>
          <w:trHeight w:val="345" w:hRule="atLeast"/>
        </w:trPr>
        <w:tc>
          <w:tcPr>
            <w:tcW w:w="4082" w:type="dxa"/>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填报单位:信丰县嘉定镇人民政府</w:t>
            </w:r>
          </w:p>
        </w:tc>
        <w:tc>
          <w:tcPr>
            <w:tcW w:w="4035" w:type="dxa"/>
            <w:gridSpan w:val="2"/>
            <w:shd w:val="clear" w:color="auto" w:fill="auto"/>
            <w:vAlign w:val="bottom"/>
          </w:tcPr>
          <w:p>
            <w:pPr>
              <w:rPr>
                <w:rFonts w:ascii="Calibri" w:hAnsi="Calibri" w:eastAsia="宋体" w:cs="Calibri"/>
                <w:sz w:val="22"/>
                <w:szCs w:val="22"/>
              </w:rPr>
            </w:pPr>
          </w:p>
        </w:tc>
        <w:tc>
          <w:tcPr>
            <w:tcW w:w="1830" w:type="dxa"/>
            <w:shd w:val="clear" w:color="auto" w:fill="auto"/>
            <w:vAlign w:val="bottom"/>
          </w:tcPr>
          <w:p>
            <w:pPr>
              <w:rPr>
                <w:rFonts w:ascii="Calibri" w:hAnsi="Calibri" w:eastAsia="宋体" w:cs="Calibri"/>
                <w:sz w:val="22"/>
                <w:szCs w:val="22"/>
              </w:rPr>
            </w:pPr>
          </w:p>
        </w:tc>
        <w:tc>
          <w:tcPr>
            <w:tcW w:w="4517" w:type="dxa"/>
            <w:gridSpan w:val="2"/>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lang w:bidi="ar"/>
              </w:rPr>
              <w:t>单位：万元</w:t>
            </w:r>
          </w:p>
        </w:tc>
      </w:tr>
      <w:tr>
        <w:tblPrEx>
          <w:tblCellMar>
            <w:top w:w="15" w:type="dxa"/>
            <w:left w:w="15" w:type="dxa"/>
            <w:bottom w:w="15" w:type="dxa"/>
            <w:right w:w="15" w:type="dxa"/>
          </w:tblCellMar>
        </w:tblPrEx>
        <w:trPr>
          <w:trHeight w:val="315" w:hRule="atLeast"/>
        </w:trPr>
        <w:tc>
          <w:tcPr>
            <w:tcW w:w="81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收      入</w:t>
            </w:r>
          </w:p>
        </w:tc>
        <w:tc>
          <w:tcPr>
            <w:tcW w:w="6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支出</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项目</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预算数</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项目(按支出功能科目类级)</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预算数</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eastAsia="宋体" w:cs="宋体"/>
                <w:sz w:val="22"/>
                <w:szCs w:val="22"/>
              </w:rPr>
            </w:pPr>
            <w:r>
              <w:rPr>
                <w:rFonts w:hint="eastAsia" w:ascii="宋体" w:hAnsi="宋体" w:eastAsia="宋体" w:cs="宋体"/>
                <w:sz w:val="22"/>
                <w:szCs w:val="22"/>
                <w:lang w:bidi="ar"/>
              </w:rPr>
              <w:t>一、财政拨款收入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lang w:bidi="ar"/>
              </w:rPr>
              <w:t>1964.84</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一般公共服务支出</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1,425.58</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 xml:space="preserve">    （一）一般公共预算收入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lang w:bidi="ar"/>
              </w:rPr>
              <w:t>1964.84</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社会保障和就业支出</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174.77</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 xml:space="preserve">    （二）政府性基金预算收入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卫生健康支出</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64.84</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 xml:space="preserve">    （三）国有资本经营预算收入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城乡社区支出</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118.87</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eastAsia="宋体" w:cs="宋体"/>
                <w:sz w:val="22"/>
                <w:szCs w:val="22"/>
              </w:rPr>
            </w:pPr>
            <w:r>
              <w:rPr>
                <w:rFonts w:hint="eastAsia" w:ascii="宋体" w:hAnsi="宋体" w:eastAsia="宋体" w:cs="宋体"/>
                <w:sz w:val="22"/>
                <w:szCs w:val="22"/>
                <w:lang w:bidi="ar"/>
              </w:rPr>
              <w:t>二、教育收费资金收入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农林水支出</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60.98</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三、事业收入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自然资源海洋气象等支出</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139.06</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四、事业单位经营收入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住房保障支出</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177.66</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五、附属单位上缴收入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其他支出</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18,010.00</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六、上级补助收入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七、其他收入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lang w:bidi="ar"/>
              </w:rPr>
              <w:t>18000</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 xml:space="preserve"> </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2"/>
                <w:szCs w:val="22"/>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 xml:space="preserve"> </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2"/>
                <w:szCs w:val="22"/>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 xml:space="preserve"> </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2"/>
                <w:szCs w:val="22"/>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 xml:space="preserve"> </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2"/>
                <w:szCs w:val="22"/>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 xml:space="preserve"> </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 xml:space="preserve"> </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本年收入合计</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lang w:bidi="ar"/>
              </w:rPr>
              <w:t>19964.84</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本年支出合计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20,171.76</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八、使用非财政拨款结余</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结转下年</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 xml:space="preserve"> </w:t>
            </w: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九、上年结转（结余）</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r>
              <w:rPr>
                <w:rFonts w:hint="eastAsia" w:ascii="宋体" w:hAnsi="宋体" w:eastAsia="宋体" w:cs="宋体"/>
                <w:sz w:val="22"/>
                <w:szCs w:val="22"/>
              </w:rPr>
              <w:t>206.92</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2"/>
                <w:szCs w:val="22"/>
                <w:lang w:bidi="ar"/>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textAlignment w:val="center"/>
              <w:rPr>
                <w:rFonts w:ascii="宋体" w:hAnsi="宋体" w:eastAsia="宋体" w:cs="宋体"/>
                <w:sz w:val="22"/>
                <w:szCs w:val="22"/>
              </w:rPr>
            </w:pP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2"/>
                <w:szCs w:val="22"/>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2"/>
                <w:szCs w:val="22"/>
                <w:lang w:bidi="ar"/>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p>
        </w:tc>
      </w:tr>
      <w:tr>
        <w:tblPrEx>
          <w:tblCellMar>
            <w:top w:w="15" w:type="dxa"/>
            <w:left w:w="15" w:type="dxa"/>
            <w:bottom w:w="15" w:type="dxa"/>
            <w:right w:w="15" w:type="dxa"/>
          </w:tblCellMar>
        </w:tblPrEx>
        <w:trPr>
          <w:trHeight w:val="315" w:hRule="atLeast"/>
        </w:trPr>
        <w:tc>
          <w:tcPr>
            <w:tcW w:w="5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收入总计</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20171.76</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lang w:bidi="ar"/>
              </w:rPr>
            </w:pPr>
            <w:r>
              <w:rPr>
                <w:rFonts w:hint="eastAsia" w:ascii="宋体" w:hAnsi="宋体" w:eastAsia="宋体" w:cs="宋体"/>
                <w:sz w:val="22"/>
                <w:szCs w:val="22"/>
                <w:lang w:bidi="ar"/>
              </w:rPr>
              <w:t>支出总计</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rPr>
              <w:t>20,171.76</w:t>
            </w:r>
          </w:p>
        </w:tc>
      </w:tr>
    </w:tbl>
    <w:p>
      <w:pPr>
        <w:sectPr>
          <w:pgSz w:w="16820" w:h="11900"/>
          <w:pgMar w:top="1011" w:right="1115" w:bottom="400" w:left="664" w:header="0" w:footer="0" w:gutter="0"/>
          <w:cols w:equalWidth="0" w:num="1">
            <w:col w:w="15041"/>
          </w:cols>
        </w:sectPr>
      </w:pPr>
    </w:p>
    <w:p>
      <w:pPr>
        <w:spacing w:line="14" w:lineRule="auto"/>
        <w:rPr>
          <w:sz w:val="2"/>
        </w:rPr>
      </w:pPr>
      <w:r>
        <w:rPr>
          <w:rFonts w:ascii="宋体" w:hAnsi="宋体" w:eastAsia="宋体" w:cs="宋体"/>
          <w:spacing w:val="8"/>
          <w:sz w:val="23"/>
          <w:szCs w:val="23"/>
        </w:rPr>
        <w:t>填报单位:</w:t>
      </w:r>
    </w:p>
    <w:p>
      <w:pPr>
        <w:sectPr>
          <w:type w:val="continuous"/>
          <w:pgSz w:w="16820" w:h="11900"/>
          <w:pgMar w:top="1011" w:right="1115" w:bottom="400" w:left="664" w:header="0" w:footer="0" w:gutter="0"/>
          <w:cols w:equalWidth="0" w:num="1">
            <w:col w:w="15041"/>
          </w:cols>
        </w:sectPr>
      </w:pPr>
    </w:p>
    <w:tbl>
      <w:tblPr>
        <w:tblStyle w:val="2"/>
        <w:tblW w:w="15186" w:type="dxa"/>
        <w:tblInd w:w="0" w:type="dxa"/>
        <w:tblLayout w:type="fixed"/>
        <w:tblCellMar>
          <w:top w:w="15" w:type="dxa"/>
          <w:left w:w="15" w:type="dxa"/>
          <w:bottom w:w="15" w:type="dxa"/>
          <w:right w:w="15" w:type="dxa"/>
        </w:tblCellMar>
      </w:tblPr>
      <w:tblGrid>
        <w:gridCol w:w="187"/>
        <w:gridCol w:w="1545"/>
        <w:gridCol w:w="107"/>
        <w:gridCol w:w="283"/>
        <w:gridCol w:w="1933"/>
        <w:gridCol w:w="1063"/>
        <w:gridCol w:w="65"/>
        <w:gridCol w:w="1027"/>
        <w:gridCol w:w="731"/>
        <w:gridCol w:w="274"/>
        <w:gridCol w:w="7"/>
        <w:gridCol w:w="64"/>
        <w:gridCol w:w="602"/>
        <w:gridCol w:w="319"/>
        <w:gridCol w:w="121"/>
        <w:gridCol w:w="261"/>
        <w:gridCol w:w="339"/>
        <w:gridCol w:w="362"/>
        <w:gridCol w:w="426"/>
        <w:gridCol w:w="330"/>
        <w:gridCol w:w="7"/>
        <w:gridCol w:w="619"/>
        <w:gridCol w:w="619"/>
        <w:gridCol w:w="1350"/>
        <w:gridCol w:w="654"/>
        <w:gridCol w:w="133"/>
        <w:gridCol w:w="978"/>
        <w:gridCol w:w="780"/>
      </w:tblGrid>
      <w:tr>
        <w:tblPrEx>
          <w:tblCellMar>
            <w:top w:w="15" w:type="dxa"/>
            <w:left w:w="15" w:type="dxa"/>
            <w:bottom w:w="15" w:type="dxa"/>
            <w:right w:w="15" w:type="dxa"/>
          </w:tblCellMar>
        </w:tblPrEx>
        <w:trPr>
          <w:gridBefore w:val="1"/>
          <w:gridAfter w:val="2"/>
          <w:wBefore w:w="187" w:type="dxa"/>
          <w:wAfter w:w="1758" w:type="dxa"/>
          <w:trHeight w:val="585" w:hRule="atLeast"/>
        </w:trPr>
        <w:tc>
          <w:tcPr>
            <w:tcW w:w="13241" w:type="dxa"/>
            <w:gridSpan w:val="25"/>
            <w:shd w:val="clear" w:color="auto" w:fill="auto"/>
            <w:vAlign w:val="center"/>
          </w:tcPr>
          <w:p>
            <w:pPr>
              <w:jc w:val="center"/>
              <w:textAlignment w:val="center"/>
              <w:rPr>
                <w:rFonts w:ascii="宋体" w:hAnsi="宋体" w:eastAsia="宋体" w:cs="宋体"/>
                <w:b/>
                <w:sz w:val="44"/>
                <w:szCs w:val="44"/>
              </w:rPr>
            </w:pPr>
            <w:r>
              <w:rPr>
                <w:rFonts w:hint="eastAsia" w:ascii="宋体" w:hAnsi="宋体" w:eastAsia="宋体" w:cs="宋体"/>
                <w:b/>
                <w:sz w:val="32"/>
                <w:szCs w:val="32"/>
                <w:lang w:bidi="ar"/>
              </w:rPr>
              <w:t>单位收入总表</w:t>
            </w:r>
          </w:p>
        </w:tc>
      </w:tr>
      <w:tr>
        <w:tblPrEx>
          <w:tblCellMar>
            <w:top w:w="15" w:type="dxa"/>
            <w:left w:w="15" w:type="dxa"/>
            <w:bottom w:w="15" w:type="dxa"/>
            <w:right w:w="15" w:type="dxa"/>
          </w:tblCellMar>
        </w:tblPrEx>
        <w:trPr>
          <w:gridBefore w:val="1"/>
          <w:wBefore w:w="187" w:type="dxa"/>
          <w:trHeight w:val="555" w:hRule="atLeast"/>
        </w:trPr>
        <w:tc>
          <w:tcPr>
            <w:tcW w:w="1935" w:type="dxa"/>
            <w:gridSpan w:val="3"/>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[926001]信丰县嘉定镇人民政府</w:t>
            </w:r>
          </w:p>
        </w:tc>
        <w:tc>
          <w:tcPr>
            <w:tcW w:w="1933" w:type="dxa"/>
            <w:shd w:val="clear" w:color="auto" w:fill="auto"/>
            <w:vAlign w:val="bottom"/>
          </w:tcPr>
          <w:p>
            <w:pPr>
              <w:rPr>
                <w:rFonts w:ascii="Calibri" w:hAnsi="Calibri" w:eastAsia="宋体" w:cs="Calibri"/>
                <w:sz w:val="22"/>
                <w:szCs w:val="22"/>
              </w:rPr>
            </w:pPr>
          </w:p>
        </w:tc>
        <w:tc>
          <w:tcPr>
            <w:tcW w:w="1128" w:type="dxa"/>
            <w:gridSpan w:val="2"/>
            <w:shd w:val="clear" w:color="auto" w:fill="auto"/>
            <w:vAlign w:val="bottom"/>
          </w:tcPr>
          <w:p>
            <w:pPr>
              <w:rPr>
                <w:rFonts w:ascii="Calibri" w:hAnsi="Calibri" w:eastAsia="宋体" w:cs="Calibri"/>
                <w:sz w:val="22"/>
                <w:szCs w:val="22"/>
              </w:rPr>
            </w:pPr>
          </w:p>
        </w:tc>
        <w:tc>
          <w:tcPr>
            <w:tcW w:w="1027" w:type="dxa"/>
            <w:shd w:val="clear" w:color="auto" w:fill="auto"/>
            <w:vAlign w:val="bottom"/>
          </w:tcPr>
          <w:p>
            <w:pPr>
              <w:rPr>
                <w:rFonts w:ascii="Calibri" w:hAnsi="Calibri" w:eastAsia="宋体" w:cs="Calibri"/>
                <w:sz w:val="22"/>
                <w:szCs w:val="22"/>
              </w:rPr>
            </w:pPr>
          </w:p>
        </w:tc>
        <w:tc>
          <w:tcPr>
            <w:tcW w:w="731" w:type="dxa"/>
            <w:shd w:val="clear" w:color="auto" w:fill="auto"/>
            <w:vAlign w:val="bottom"/>
          </w:tcPr>
          <w:p>
            <w:pPr>
              <w:rPr>
                <w:rFonts w:ascii="Calibri" w:hAnsi="Calibri" w:eastAsia="宋体" w:cs="Calibri"/>
                <w:sz w:val="22"/>
                <w:szCs w:val="22"/>
              </w:rPr>
            </w:pPr>
          </w:p>
        </w:tc>
        <w:tc>
          <w:tcPr>
            <w:tcW w:w="345" w:type="dxa"/>
            <w:gridSpan w:val="3"/>
            <w:shd w:val="clear" w:color="auto" w:fill="auto"/>
            <w:vAlign w:val="bottom"/>
          </w:tcPr>
          <w:p/>
        </w:tc>
        <w:tc>
          <w:tcPr>
            <w:tcW w:w="602" w:type="dxa"/>
            <w:shd w:val="clear" w:color="auto" w:fill="auto"/>
            <w:vAlign w:val="bottom"/>
          </w:tcPr>
          <w:p>
            <w:pPr>
              <w:rPr>
                <w:rFonts w:ascii="Calibri" w:hAnsi="Calibri" w:eastAsia="宋体" w:cs="Calibri"/>
                <w:sz w:val="22"/>
                <w:szCs w:val="22"/>
              </w:rPr>
            </w:pPr>
          </w:p>
        </w:tc>
        <w:tc>
          <w:tcPr>
            <w:tcW w:w="1040" w:type="dxa"/>
            <w:gridSpan w:val="4"/>
            <w:shd w:val="clear" w:color="auto" w:fill="auto"/>
            <w:vAlign w:val="bottom"/>
          </w:tcPr>
          <w:p>
            <w:pPr>
              <w:rPr>
                <w:rFonts w:ascii="Calibri" w:hAnsi="Calibri" w:eastAsia="宋体" w:cs="Calibri"/>
                <w:sz w:val="22"/>
                <w:szCs w:val="22"/>
              </w:rPr>
            </w:pPr>
          </w:p>
        </w:tc>
        <w:tc>
          <w:tcPr>
            <w:tcW w:w="362" w:type="dxa"/>
            <w:shd w:val="clear" w:color="auto" w:fill="auto"/>
            <w:vAlign w:val="bottom"/>
          </w:tcPr>
          <w:p>
            <w:pPr>
              <w:rPr>
                <w:rFonts w:ascii="Calibri" w:hAnsi="Calibri" w:eastAsia="宋体" w:cs="Calibri"/>
                <w:sz w:val="22"/>
                <w:szCs w:val="22"/>
              </w:rPr>
            </w:pPr>
          </w:p>
        </w:tc>
        <w:tc>
          <w:tcPr>
            <w:tcW w:w="426" w:type="dxa"/>
            <w:shd w:val="clear" w:color="auto" w:fill="auto"/>
            <w:vAlign w:val="bottom"/>
          </w:tcPr>
          <w:p>
            <w:pPr>
              <w:rPr>
                <w:rFonts w:ascii="Calibri" w:hAnsi="Calibri" w:eastAsia="宋体" w:cs="Calibri"/>
                <w:sz w:val="22"/>
                <w:szCs w:val="22"/>
              </w:rPr>
            </w:pPr>
          </w:p>
        </w:tc>
        <w:tc>
          <w:tcPr>
            <w:tcW w:w="337" w:type="dxa"/>
            <w:gridSpan w:val="2"/>
            <w:shd w:val="clear" w:color="auto" w:fill="auto"/>
            <w:vAlign w:val="bottom"/>
          </w:tcPr>
          <w:p>
            <w:pPr>
              <w:rPr>
                <w:rFonts w:ascii="Calibri" w:hAnsi="Calibri" w:eastAsia="宋体" w:cs="Calibri"/>
                <w:sz w:val="22"/>
                <w:szCs w:val="22"/>
              </w:rPr>
            </w:pPr>
          </w:p>
        </w:tc>
        <w:tc>
          <w:tcPr>
            <w:tcW w:w="619" w:type="dxa"/>
            <w:shd w:val="clear" w:color="auto" w:fill="auto"/>
            <w:vAlign w:val="bottom"/>
          </w:tcPr>
          <w:p>
            <w:pPr>
              <w:rPr>
                <w:rFonts w:ascii="Calibri" w:hAnsi="Calibri" w:eastAsia="宋体" w:cs="Calibri"/>
                <w:sz w:val="22"/>
                <w:szCs w:val="22"/>
              </w:rPr>
            </w:pPr>
          </w:p>
        </w:tc>
        <w:tc>
          <w:tcPr>
            <w:tcW w:w="619" w:type="dxa"/>
            <w:shd w:val="clear" w:color="auto" w:fill="auto"/>
            <w:vAlign w:val="bottom"/>
          </w:tcPr>
          <w:p>
            <w:pPr>
              <w:rPr>
                <w:rFonts w:ascii="Calibri" w:hAnsi="Calibri" w:eastAsia="宋体" w:cs="Calibri"/>
                <w:sz w:val="22"/>
                <w:szCs w:val="22"/>
              </w:rPr>
            </w:pPr>
          </w:p>
        </w:tc>
        <w:tc>
          <w:tcPr>
            <w:tcW w:w="1350" w:type="dxa"/>
            <w:tcBorders>
              <w:bottom w:val="single" w:color="auto" w:sz="4" w:space="0"/>
            </w:tcBorders>
            <w:shd w:val="clear" w:color="auto" w:fill="auto"/>
            <w:vAlign w:val="bottom"/>
          </w:tcPr>
          <w:p/>
        </w:tc>
        <w:tc>
          <w:tcPr>
            <w:tcW w:w="787" w:type="dxa"/>
            <w:gridSpan w:val="2"/>
            <w:tcBorders>
              <w:bottom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单位：万元</w:t>
            </w:r>
          </w:p>
        </w:tc>
        <w:tc>
          <w:tcPr>
            <w:tcW w:w="978" w:type="dxa"/>
            <w:shd w:val="clear" w:color="auto" w:fill="auto"/>
            <w:vAlign w:val="center"/>
          </w:tcPr>
          <w:p>
            <w:pPr>
              <w:jc w:val="right"/>
              <w:textAlignment w:val="center"/>
              <w:rPr>
                <w:rFonts w:ascii="宋体" w:hAnsi="宋体" w:eastAsia="宋体" w:cs="宋体"/>
                <w:sz w:val="22"/>
                <w:szCs w:val="22"/>
                <w:lang w:bidi="ar"/>
              </w:rPr>
            </w:pPr>
          </w:p>
        </w:tc>
        <w:tc>
          <w:tcPr>
            <w:tcW w:w="780" w:type="dxa"/>
            <w:shd w:val="clear" w:color="auto" w:fill="auto"/>
            <w:vAlign w:val="center"/>
          </w:tcPr>
          <w:p>
            <w:pPr>
              <w:jc w:val="right"/>
              <w:textAlignment w:val="center"/>
              <w:rPr>
                <w:rFonts w:ascii="宋体" w:hAnsi="宋体" w:eastAsia="宋体" w:cs="宋体"/>
                <w:sz w:val="22"/>
                <w:szCs w:val="22"/>
                <w:lang w:bidi="ar"/>
              </w:rPr>
            </w:pPr>
          </w:p>
        </w:tc>
      </w:tr>
      <w:tr>
        <w:tblPrEx>
          <w:tblCellMar>
            <w:top w:w="15" w:type="dxa"/>
            <w:left w:w="15" w:type="dxa"/>
            <w:bottom w:w="15" w:type="dxa"/>
            <w:right w:w="15" w:type="dxa"/>
          </w:tblCellMar>
        </w:tblPrEx>
        <w:trPr>
          <w:gridBefore w:val="1"/>
          <w:gridAfter w:val="2"/>
          <w:wBefore w:w="187" w:type="dxa"/>
          <w:wAfter w:w="1758" w:type="dxa"/>
          <w:trHeight w:val="345" w:hRule="atLeast"/>
        </w:trPr>
        <w:tc>
          <w:tcPr>
            <w:tcW w:w="193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功能科目编码</w:t>
            </w:r>
          </w:p>
        </w:tc>
        <w:tc>
          <w:tcPr>
            <w:tcW w:w="19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功能科目名称</w:t>
            </w:r>
          </w:p>
        </w:tc>
        <w:tc>
          <w:tcPr>
            <w:tcW w:w="1128" w:type="dxa"/>
            <w:gridSpan w:val="2"/>
            <w:vMerge w:val="restart"/>
            <w:tcBorders>
              <w:top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合计</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上年结转</w:t>
            </w:r>
          </w:p>
        </w:tc>
        <w:tc>
          <w:tcPr>
            <w:tcW w:w="27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财政拨款</w:t>
            </w:r>
          </w:p>
        </w:tc>
        <w:tc>
          <w:tcPr>
            <w:tcW w:w="362" w:type="dxa"/>
            <w:vMerge w:val="restart"/>
            <w:tcBorders>
              <w:top w:val="single" w:color="000000" w:sz="4" w:space="0"/>
              <w:left w:val="single" w:color="000000" w:sz="4" w:space="0"/>
              <w:bottom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教育收费资金收入</w:t>
            </w:r>
          </w:p>
        </w:tc>
        <w:tc>
          <w:tcPr>
            <w:tcW w:w="426" w:type="dxa"/>
            <w:vMerge w:val="restart"/>
            <w:tcBorders>
              <w:top w:val="single" w:color="000000" w:sz="4" w:space="0"/>
              <w:left w:val="single" w:color="000000" w:sz="4" w:space="0"/>
              <w:bottom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事业收入</w:t>
            </w:r>
          </w:p>
        </w:tc>
        <w:tc>
          <w:tcPr>
            <w:tcW w:w="337" w:type="dxa"/>
            <w:gridSpan w:val="2"/>
            <w:vMerge w:val="restart"/>
            <w:tcBorders>
              <w:top w:val="single" w:color="000000" w:sz="4" w:space="0"/>
              <w:left w:val="single" w:color="000000" w:sz="4" w:space="0"/>
              <w:bottom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事业单位经营收入</w:t>
            </w:r>
          </w:p>
        </w:tc>
        <w:tc>
          <w:tcPr>
            <w:tcW w:w="619" w:type="dxa"/>
            <w:vMerge w:val="restart"/>
            <w:tcBorders>
              <w:top w:val="single" w:color="000000" w:sz="4" w:space="0"/>
              <w:left w:val="single" w:color="000000" w:sz="4" w:space="0"/>
              <w:bottom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附属单位上缴收入</w:t>
            </w:r>
          </w:p>
        </w:tc>
        <w:tc>
          <w:tcPr>
            <w:tcW w:w="619"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上级补助收入</w:t>
            </w:r>
          </w:p>
        </w:tc>
        <w:tc>
          <w:tcPr>
            <w:tcW w:w="13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其他收入</w:t>
            </w:r>
          </w:p>
        </w:tc>
        <w:tc>
          <w:tcPr>
            <w:tcW w:w="78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使用非财政拨款结余</w:t>
            </w:r>
          </w:p>
        </w:tc>
      </w:tr>
      <w:tr>
        <w:tblPrEx>
          <w:tblCellMar>
            <w:top w:w="15" w:type="dxa"/>
            <w:left w:w="15" w:type="dxa"/>
            <w:bottom w:w="15" w:type="dxa"/>
            <w:right w:w="15" w:type="dxa"/>
          </w:tblCellMar>
        </w:tblPrEx>
        <w:trPr>
          <w:gridBefore w:val="1"/>
          <w:gridAfter w:val="2"/>
          <w:wBefore w:w="187" w:type="dxa"/>
          <w:wAfter w:w="1758" w:type="dxa"/>
          <w:trHeight w:val="1205" w:hRule="atLeast"/>
        </w:trPr>
        <w:tc>
          <w:tcPr>
            <w:tcW w:w="193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9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128" w:type="dxa"/>
            <w:gridSpan w:val="2"/>
            <w:vMerge w:val="continue"/>
            <w:tcBorders>
              <w:top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小计</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一般公共预算拨款收入</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pPr>
            <w:r>
              <w:rPr>
                <w:rFonts w:hint="eastAsia" w:ascii="宋体" w:hAnsi="宋体" w:eastAsia="宋体" w:cs="宋体"/>
                <w:sz w:val="24"/>
                <w:szCs w:val="24"/>
                <w:lang w:bidi="ar"/>
              </w:rPr>
              <w:t>政府性基金预算拨款收入</w:t>
            </w: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国有资本经营预算收入</w:t>
            </w: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426"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sz w:val="22"/>
                <w:szCs w:val="22"/>
              </w:rPr>
            </w:pPr>
          </w:p>
        </w:tc>
        <w:tc>
          <w:tcPr>
            <w:tcW w:w="337" w:type="dxa"/>
            <w:gridSpan w:val="2"/>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sz w:val="22"/>
                <w:szCs w:val="22"/>
              </w:rPr>
            </w:pPr>
          </w:p>
        </w:tc>
        <w:tc>
          <w:tcPr>
            <w:tcW w:w="619"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sz w:val="22"/>
                <w:szCs w:val="22"/>
              </w:rPr>
            </w:pPr>
          </w:p>
        </w:tc>
        <w:tc>
          <w:tcPr>
            <w:tcW w:w="619"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ascii="宋体" w:hAnsi="宋体" w:eastAsia="宋体" w:cs="宋体"/>
                <w:sz w:val="22"/>
                <w:szCs w:val="22"/>
              </w:rPr>
            </w:pPr>
          </w:p>
        </w:tc>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c>
          <w:tcPr>
            <w:tcW w:w="78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 w:val="22"/>
                <w:szCs w:val="22"/>
              </w:rPr>
            </w:pPr>
          </w:p>
        </w:tc>
      </w:tr>
      <w:tr>
        <w:tblPrEx>
          <w:tblCellMar>
            <w:top w:w="15" w:type="dxa"/>
            <w:left w:w="15" w:type="dxa"/>
            <w:bottom w:w="15" w:type="dxa"/>
            <w:right w:w="15" w:type="dxa"/>
          </w:tblCellMar>
        </w:tblPrEx>
        <w:trPr>
          <w:gridBefore w:val="1"/>
          <w:gridAfter w:val="2"/>
          <w:wBefore w:w="187" w:type="dxa"/>
          <w:wAfter w:w="1758" w:type="dxa"/>
          <w:trHeight w:val="420" w:hRule="atLeast"/>
        </w:trPr>
        <w:tc>
          <w:tcPr>
            <w:tcW w:w="1935" w:type="dxa"/>
            <w:gridSpan w:val="3"/>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w:t>
            </w:r>
          </w:p>
        </w:tc>
        <w:tc>
          <w:tcPr>
            <w:tcW w:w="1933" w:type="dxa"/>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w:t>
            </w:r>
          </w:p>
        </w:tc>
        <w:tc>
          <w:tcPr>
            <w:tcW w:w="1128" w:type="dxa"/>
            <w:gridSpan w:val="2"/>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1</w:t>
            </w:r>
          </w:p>
        </w:tc>
        <w:tc>
          <w:tcPr>
            <w:tcW w:w="1027" w:type="dxa"/>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2</w:t>
            </w:r>
          </w:p>
        </w:tc>
        <w:tc>
          <w:tcPr>
            <w:tcW w:w="1012" w:type="dxa"/>
            <w:gridSpan w:val="3"/>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3</w:t>
            </w:r>
          </w:p>
        </w:tc>
        <w:tc>
          <w:tcPr>
            <w:tcW w:w="1106" w:type="dxa"/>
            <w:gridSpan w:val="4"/>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4</w:t>
            </w:r>
          </w:p>
        </w:tc>
        <w:tc>
          <w:tcPr>
            <w:tcW w:w="261" w:type="dxa"/>
            <w:tcBorders>
              <w:left w:val="single" w:color="000000" w:sz="4" w:space="0"/>
              <w:right w:val="single" w:color="000000" w:sz="4" w:space="0"/>
            </w:tcBorders>
            <w:shd w:val="clear" w:color="auto" w:fill="auto"/>
            <w:vAlign w:val="center"/>
          </w:tcPr>
          <w:p>
            <w:pPr>
              <w:jc w:val="center"/>
              <w:textAlignment w:val="center"/>
            </w:pPr>
            <w:r>
              <w:rPr>
                <w:rFonts w:hint="eastAsia" w:ascii="宋体" w:hAnsi="宋体" w:eastAsia="宋体" w:cs="宋体"/>
                <w:sz w:val="24"/>
                <w:szCs w:val="24"/>
                <w:lang w:bidi="ar"/>
              </w:rPr>
              <w:t>5</w:t>
            </w:r>
          </w:p>
        </w:tc>
        <w:tc>
          <w:tcPr>
            <w:tcW w:w="339" w:type="dxa"/>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2</w:t>
            </w:r>
          </w:p>
        </w:tc>
        <w:tc>
          <w:tcPr>
            <w:tcW w:w="362" w:type="dxa"/>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3</w:t>
            </w:r>
          </w:p>
        </w:tc>
        <w:tc>
          <w:tcPr>
            <w:tcW w:w="426" w:type="dxa"/>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4</w:t>
            </w:r>
          </w:p>
        </w:tc>
        <w:tc>
          <w:tcPr>
            <w:tcW w:w="337" w:type="dxa"/>
            <w:gridSpan w:val="2"/>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5</w:t>
            </w:r>
          </w:p>
        </w:tc>
        <w:tc>
          <w:tcPr>
            <w:tcW w:w="619" w:type="dxa"/>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6</w:t>
            </w:r>
          </w:p>
        </w:tc>
        <w:tc>
          <w:tcPr>
            <w:tcW w:w="619" w:type="dxa"/>
            <w:tcBorders>
              <w:left w:val="single" w:color="000000" w:sz="4" w:space="0"/>
              <w:right w:val="single" w:color="auto"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7</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8</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4"/>
                <w:szCs w:val="24"/>
                <w:lang w:bidi="ar"/>
              </w:rPr>
              <w:t>9</w:t>
            </w:r>
          </w:p>
        </w:tc>
      </w:tr>
      <w:tr>
        <w:tblPrEx>
          <w:tblCellMar>
            <w:top w:w="15" w:type="dxa"/>
            <w:left w:w="15" w:type="dxa"/>
            <w:bottom w:w="15" w:type="dxa"/>
            <w:right w:w="15" w:type="dxa"/>
          </w:tblCellMar>
        </w:tblPrEx>
        <w:trPr>
          <w:gridBefore w:val="1"/>
          <w:gridAfter w:val="2"/>
          <w:wBefore w:w="187" w:type="dxa"/>
          <w:wAfter w:w="1758" w:type="dxa"/>
          <w:trHeight w:val="540" w:hRule="atLeast"/>
        </w:trPr>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合计</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20,171.76</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206.92</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1,964.84</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1,964.84</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18,000.00</w:t>
            </w: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2"/>
          <w:wBefore w:w="187" w:type="dxa"/>
          <w:wAfter w:w="1758" w:type="dxa"/>
          <w:trHeight w:val="540" w:hRule="atLeast"/>
        </w:trPr>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201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一般公共服务支出</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1,425.58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9.95</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1,415.63</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1,415.63</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2"/>
          <w:wBefore w:w="187" w:type="dxa"/>
          <w:wAfter w:w="1758" w:type="dxa"/>
          <w:trHeight w:val="540" w:hRule="atLeast"/>
        </w:trPr>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01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人大事务</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5.08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5.08</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2"/>
          <w:wBefore w:w="187" w:type="dxa"/>
          <w:wAfter w:w="1758" w:type="dxa"/>
          <w:trHeight w:val="540" w:hRule="atLeast"/>
        </w:trPr>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2010199</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其他人大事务支出</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5.08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5.08</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2"/>
          <w:wBefore w:w="187" w:type="dxa"/>
          <w:wAfter w:w="1758" w:type="dxa"/>
          <w:trHeight w:val="540" w:hRule="atLeast"/>
        </w:trPr>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03</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政府办公厅（室）及相关机构事务</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1,420.50</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4.87</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1,415.63</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1,415.63</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2"/>
          <w:wBefore w:w="187" w:type="dxa"/>
          <w:wAfter w:w="1758" w:type="dxa"/>
          <w:trHeight w:val="540" w:hRule="atLeast"/>
        </w:trPr>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2010301</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行政运行</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1,206.53</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4.83</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1,201.70</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1,201.70</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2"/>
          <w:wBefore w:w="187" w:type="dxa"/>
          <w:wAfter w:w="1758" w:type="dxa"/>
          <w:trHeight w:val="540" w:hRule="atLeast"/>
        </w:trPr>
        <w:tc>
          <w:tcPr>
            <w:tcW w:w="19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2010399</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其他政府办公厅（室）及相关机构事务支出</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213.97</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0.04</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213.93</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213.93</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7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208</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社会保障和就业支出</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174.77</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2.06</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172.71</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172.71</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02</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民政管理事务</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2.06</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2.06</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2080202</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一般行政管理事务</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2.06</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2.06</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05</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行政事业单位养老支出</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162.87</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162.87</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162.87</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2080505</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机关事业单位基本养老保险缴费支出</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162.87</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162.87</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162.87</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08</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抚恤</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9.84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9.84</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9.84</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2080899</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其他优抚支出</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9.84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9.84</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9.84</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210</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卫生健康支出</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64.84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64.84</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64.84</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11</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行政事业单位医疗</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64.84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64.84</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64.84</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2101101</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行政单位医疗</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64.84</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64.84</w:t>
            </w: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64.84</w:t>
            </w: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212</w:t>
            </w:r>
          </w:p>
        </w:tc>
        <w:tc>
          <w:tcPr>
            <w:tcW w:w="23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城乡社区支出</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118.87</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118.87</w:t>
            </w:r>
          </w:p>
        </w:tc>
        <w:tc>
          <w:tcPr>
            <w:tcW w:w="10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261" w:type="dxa"/>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01</w:t>
            </w:r>
          </w:p>
        </w:tc>
        <w:tc>
          <w:tcPr>
            <w:tcW w:w="232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城乡社区管理事务</w:t>
            </w:r>
          </w:p>
        </w:tc>
        <w:tc>
          <w:tcPr>
            <w:tcW w:w="112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22.17</w:t>
            </w:r>
          </w:p>
        </w:tc>
        <w:tc>
          <w:tcPr>
            <w:tcW w:w="1027"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22.17</w:t>
            </w:r>
          </w:p>
        </w:tc>
        <w:tc>
          <w:tcPr>
            <w:tcW w:w="1012"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jc w:val="right"/>
              <w:rPr>
                <w:rFonts w:ascii="宋体" w:hAnsi="宋体" w:eastAsia="宋体" w:cs="宋体"/>
                <w:sz w:val="22"/>
                <w:szCs w:val="22"/>
              </w:rPr>
            </w:pPr>
          </w:p>
        </w:tc>
        <w:tc>
          <w:tcPr>
            <w:tcW w:w="261" w:type="dxa"/>
            <w:tcBorders>
              <w:top w:val="single" w:color="000000" w:sz="4" w:space="0"/>
              <w:left w:val="single" w:color="000000" w:sz="4" w:space="0"/>
              <w:bottom w:val="single" w:color="auto" w:sz="4" w:space="0"/>
              <w:right w:val="single" w:color="000000" w:sz="4" w:space="0"/>
            </w:tcBorders>
            <w:shd w:val="clear" w:color="auto" w:fill="auto"/>
            <w:vAlign w:val="center"/>
          </w:tcPr>
          <w:p/>
        </w:tc>
        <w:tc>
          <w:tcPr>
            <w:tcW w:w="339" w:type="dxa"/>
            <w:tcBorders>
              <w:top w:val="single" w:color="000000" w:sz="4" w:space="0"/>
              <w:left w:val="single" w:color="000000" w:sz="4" w:space="0"/>
              <w:bottom w:val="single" w:color="auto" w:sz="4" w:space="0"/>
              <w:right w:val="single" w:color="000000" w:sz="4" w:space="0"/>
            </w:tcBorders>
            <w:shd w:val="clear" w:color="auto" w:fill="auto"/>
            <w:vAlign w:val="center"/>
          </w:tcPr>
          <w:p>
            <w:pPr>
              <w:rPr>
                <w:rFonts w:ascii="宋体" w:hAnsi="宋体" w:eastAsia="宋体" w:cs="宋体"/>
                <w:sz w:val="22"/>
                <w:szCs w:val="22"/>
              </w:rPr>
            </w:pPr>
          </w:p>
        </w:tc>
        <w:tc>
          <w:tcPr>
            <w:tcW w:w="3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right"/>
              <w:rPr>
                <w:rFonts w:ascii="宋体" w:hAnsi="宋体" w:eastAsia="宋体" w:cs="宋体"/>
                <w:sz w:val="22"/>
                <w:szCs w:val="22"/>
              </w:rPr>
            </w:pPr>
          </w:p>
        </w:tc>
        <w:tc>
          <w:tcPr>
            <w:tcW w:w="426"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right"/>
              <w:rPr>
                <w:rFonts w:ascii="宋体" w:hAnsi="宋体" w:eastAsia="宋体" w:cs="宋体"/>
                <w:sz w:val="22"/>
                <w:szCs w:val="22"/>
              </w:rPr>
            </w:pPr>
          </w:p>
        </w:tc>
        <w:tc>
          <w:tcPr>
            <w:tcW w:w="619" w:type="dxa"/>
            <w:tcBorders>
              <w:top w:val="single" w:color="000000" w:sz="4" w:space="0"/>
              <w:left w:val="single" w:color="000000"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2120199</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其他城乡社区管理事务支出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22.17</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22.17</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08</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国有土地使用权出让收入安排的支出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71.24</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71.24</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4"/>
          <w:wBefore w:w="187" w:type="dxa"/>
          <w:wAfter w:w="2545"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2120801</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征地和拆迁补偿支出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2.21</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2.21</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2120899</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其他国有土地使用权出让收入安排的支出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69.03</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69.03</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99</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其他城乡社区支出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25.46</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25.46</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2129999</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其他城乡社区支出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25.46</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25.46</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213</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农林水支出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60.98</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60.98</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05</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巩固脱贫攻坚成果衔接乡村振兴</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58.96</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58.96</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2130504</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农村基础设施建设</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22.15</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22.15</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2130599</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其他巩固脱贫攻坚成果衔接乡村振兴支出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36.81</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36.81</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07</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农村综合改革</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2.02</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2.02</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2130701</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对村级公益事业建设的补助</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2.02</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2.02</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220</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自然资源海洋气象等支出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139.06</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5.06</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134.00</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134.00</w:t>
            </w: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01</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自然资源事务</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139.06</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5.06</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134.00</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134.00</w:t>
            </w: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2200199</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其他自然资源事务支出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139.06</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5.06</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134.00</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134.00</w:t>
            </w: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221</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住房保障支出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177.66</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177.66</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177.66</w:t>
            </w: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02</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住房改革支出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177.66</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177.66</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177.66</w:t>
            </w: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2210201</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住房公积金</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177.66</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177.66</w:t>
            </w: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177.66</w:t>
            </w: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229</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其他支出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18,010.00</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10.00</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18,000.00</w:t>
            </w: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99</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其他支出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18,010.00</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10.00</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18,000.00</w:t>
            </w:r>
          </w:p>
        </w:tc>
      </w:tr>
      <w:tr>
        <w:tblPrEx>
          <w:tblCellMar>
            <w:top w:w="15" w:type="dxa"/>
            <w:left w:w="15" w:type="dxa"/>
            <w:bottom w:w="15" w:type="dxa"/>
            <w:right w:w="15" w:type="dxa"/>
          </w:tblCellMar>
        </w:tblPrEx>
        <w:trPr>
          <w:gridBefore w:val="1"/>
          <w:gridAfter w:val="3"/>
          <w:wBefore w:w="187" w:type="dxa"/>
          <w:wAfter w:w="1891" w:type="dxa"/>
          <w:trHeight w:val="540" w:hRule="atLeast"/>
        </w:trPr>
        <w:tc>
          <w:tcPr>
            <w:tcW w:w="1545"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2299999</w:t>
            </w:r>
          </w:p>
        </w:tc>
        <w:tc>
          <w:tcPr>
            <w:tcW w:w="232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4"/>
                <w:szCs w:val="24"/>
                <w:lang w:bidi="ar"/>
              </w:rPr>
              <w:t>　　其他支出</w:t>
            </w:r>
          </w:p>
        </w:tc>
        <w:tc>
          <w:tcPr>
            <w:tcW w:w="11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18,010.00</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10.00</w:t>
            </w:r>
          </w:p>
        </w:tc>
        <w:tc>
          <w:tcPr>
            <w:tcW w:w="10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11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61"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33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2"/>
                <w:szCs w:val="22"/>
              </w:rPr>
            </w:pPr>
          </w:p>
        </w:tc>
        <w:tc>
          <w:tcPr>
            <w:tcW w:w="3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61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00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18,000.00</w:t>
            </w:r>
          </w:p>
        </w:tc>
      </w:tr>
      <w:tr>
        <w:tblPrEx>
          <w:tblCellMar>
            <w:top w:w="15" w:type="dxa"/>
            <w:left w:w="15" w:type="dxa"/>
            <w:bottom w:w="15" w:type="dxa"/>
            <w:right w:w="15" w:type="dxa"/>
          </w:tblCellMar>
        </w:tblPrEx>
        <w:trPr>
          <w:gridAfter w:val="8"/>
          <w:wAfter w:w="5140" w:type="dxa"/>
          <w:trHeight w:val="585" w:hRule="atLeast"/>
        </w:trPr>
        <w:tc>
          <w:tcPr>
            <w:tcW w:w="10046" w:type="dxa"/>
            <w:gridSpan w:val="20"/>
            <w:shd w:val="clear" w:color="auto" w:fill="auto"/>
            <w:vAlign w:val="center"/>
          </w:tcPr>
          <w:p>
            <w:pPr>
              <w:jc w:val="center"/>
              <w:textAlignment w:val="center"/>
              <w:rPr>
                <w:rFonts w:ascii="宋体" w:hAnsi="宋体" w:eastAsia="宋体" w:cs="宋体"/>
                <w:b/>
                <w:sz w:val="44"/>
                <w:szCs w:val="44"/>
              </w:rPr>
            </w:pPr>
            <w:r>
              <w:rPr>
                <w:rFonts w:hint="eastAsia" w:ascii="宋体" w:hAnsi="宋体" w:eastAsia="宋体" w:cs="宋体"/>
                <w:b/>
                <w:sz w:val="44"/>
                <w:szCs w:val="44"/>
                <w:lang w:bidi="ar"/>
              </w:rPr>
              <w:t>单位支出总表</w:t>
            </w:r>
          </w:p>
        </w:tc>
      </w:tr>
      <w:tr>
        <w:tblPrEx>
          <w:tblCellMar>
            <w:top w:w="15" w:type="dxa"/>
            <w:left w:w="15" w:type="dxa"/>
            <w:bottom w:w="15" w:type="dxa"/>
            <w:right w:w="15" w:type="dxa"/>
          </w:tblCellMar>
        </w:tblPrEx>
        <w:trPr>
          <w:gridAfter w:val="8"/>
          <w:wAfter w:w="5140" w:type="dxa"/>
          <w:trHeight w:val="420" w:hRule="atLeast"/>
        </w:trPr>
        <w:tc>
          <w:tcPr>
            <w:tcW w:w="1839" w:type="dxa"/>
            <w:gridSpan w:val="3"/>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填报单位[926001]信丰县嘉定镇人民政府</w:t>
            </w:r>
          </w:p>
        </w:tc>
        <w:tc>
          <w:tcPr>
            <w:tcW w:w="3279" w:type="dxa"/>
            <w:gridSpan w:val="3"/>
            <w:shd w:val="clear" w:color="auto" w:fill="auto"/>
            <w:vAlign w:val="bottom"/>
          </w:tcPr>
          <w:p>
            <w:pPr>
              <w:rPr>
                <w:rFonts w:ascii="宋体" w:hAnsi="宋体" w:eastAsia="宋体" w:cs="宋体"/>
                <w:sz w:val="24"/>
                <w:szCs w:val="24"/>
              </w:rPr>
            </w:pPr>
          </w:p>
        </w:tc>
        <w:tc>
          <w:tcPr>
            <w:tcW w:w="2097" w:type="dxa"/>
            <w:gridSpan w:val="4"/>
            <w:shd w:val="clear" w:color="auto" w:fill="auto"/>
            <w:vAlign w:val="bottom"/>
          </w:tcPr>
          <w:p>
            <w:pPr>
              <w:rPr>
                <w:rFonts w:ascii="宋体" w:hAnsi="宋体" w:eastAsia="宋体" w:cs="宋体"/>
                <w:sz w:val="24"/>
                <w:szCs w:val="24"/>
              </w:rPr>
            </w:pPr>
          </w:p>
        </w:tc>
        <w:tc>
          <w:tcPr>
            <w:tcW w:w="992" w:type="dxa"/>
            <w:gridSpan w:val="4"/>
            <w:shd w:val="clear" w:color="auto" w:fill="auto"/>
            <w:vAlign w:val="bottom"/>
          </w:tcPr>
          <w:p>
            <w:pPr>
              <w:rPr>
                <w:rFonts w:ascii="宋体" w:hAnsi="宋体" w:eastAsia="宋体" w:cs="宋体"/>
                <w:sz w:val="24"/>
                <w:szCs w:val="24"/>
              </w:rPr>
            </w:pPr>
          </w:p>
        </w:tc>
        <w:tc>
          <w:tcPr>
            <w:tcW w:w="1839" w:type="dxa"/>
            <w:gridSpan w:val="6"/>
            <w:shd w:val="clear" w:color="auto" w:fill="auto"/>
            <w:vAlign w:val="bottom"/>
          </w:tcPr>
          <w:p>
            <w:pPr>
              <w:jc w:val="right"/>
              <w:textAlignment w:val="bottom"/>
              <w:rPr>
                <w:rFonts w:ascii="宋体" w:hAnsi="宋体" w:eastAsia="宋体" w:cs="宋体"/>
                <w:sz w:val="24"/>
                <w:szCs w:val="24"/>
              </w:rPr>
            </w:pPr>
            <w:r>
              <w:rPr>
                <w:rFonts w:hint="eastAsia" w:ascii="宋体" w:hAnsi="宋体" w:eastAsia="宋体" w:cs="宋体"/>
                <w:sz w:val="24"/>
                <w:szCs w:val="24"/>
                <w:lang w:bidi="ar"/>
              </w:rPr>
              <w:t>单位：万元</w:t>
            </w:r>
          </w:p>
        </w:tc>
      </w:tr>
      <w:tr>
        <w:tblPrEx>
          <w:tblCellMar>
            <w:top w:w="15" w:type="dxa"/>
            <w:left w:w="15" w:type="dxa"/>
            <w:bottom w:w="15" w:type="dxa"/>
            <w:right w:w="15" w:type="dxa"/>
          </w:tblCellMar>
        </w:tblPrEx>
        <w:trPr>
          <w:gridAfter w:val="8"/>
          <w:wAfter w:w="5140" w:type="dxa"/>
          <w:trHeight w:val="420" w:hRule="atLeast"/>
        </w:trPr>
        <w:tc>
          <w:tcPr>
            <w:tcW w:w="51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支出功能分类科目</w:t>
            </w:r>
          </w:p>
        </w:tc>
        <w:tc>
          <w:tcPr>
            <w:tcW w:w="2097" w:type="dxa"/>
            <w:gridSpan w:val="4"/>
            <w:vMerge w:val="restart"/>
            <w:tcBorders>
              <w:top w:val="single" w:color="000000" w:sz="4" w:space="0"/>
              <w:left w:val="single" w:color="000000" w:sz="4" w:space="0"/>
              <w:bottom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合计</w:t>
            </w:r>
          </w:p>
        </w:tc>
        <w:tc>
          <w:tcPr>
            <w:tcW w:w="992" w:type="dxa"/>
            <w:gridSpan w:val="4"/>
            <w:vMerge w:val="restart"/>
            <w:tcBorders>
              <w:top w:val="single" w:color="000000" w:sz="4" w:space="0"/>
              <w:left w:val="single" w:color="000000" w:sz="4" w:space="0"/>
              <w:bottom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基本支出</w:t>
            </w:r>
          </w:p>
        </w:tc>
        <w:tc>
          <w:tcPr>
            <w:tcW w:w="183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项目支出</w:t>
            </w:r>
          </w:p>
        </w:tc>
      </w:tr>
      <w:tr>
        <w:tblPrEx>
          <w:tblCellMar>
            <w:top w:w="15" w:type="dxa"/>
            <w:left w:w="15" w:type="dxa"/>
            <w:bottom w:w="15" w:type="dxa"/>
            <w:right w:w="15" w:type="dxa"/>
          </w:tblCellMar>
        </w:tblPrEx>
        <w:trPr>
          <w:gridAfter w:val="8"/>
          <w:wAfter w:w="5140" w:type="dxa"/>
          <w:trHeight w:val="42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科目编码</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 xml:space="preserve">科目名称 </w:t>
            </w:r>
          </w:p>
        </w:tc>
        <w:tc>
          <w:tcPr>
            <w:tcW w:w="2097" w:type="dxa"/>
            <w:gridSpan w:val="4"/>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sz w:val="24"/>
                <w:szCs w:val="24"/>
              </w:rPr>
            </w:pPr>
          </w:p>
        </w:tc>
        <w:tc>
          <w:tcPr>
            <w:tcW w:w="992" w:type="dxa"/>
            <w:gridSpan w:val="4"/>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sz w:val="24"/>
                <w:szCs w:val="24"/>
              </w:rPr>
            </w:pPr>
          </w:p>
        </w:tc>
        <w:tc>
          <w:tcPr>
            <w:tcW w:w="183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4"/>
                <w:szCs w:val="24"/>
              </w:rPr>
            </w:pPr>
          </w:p>
        </w:tc>
      </w:tr>
      <w:tr>
        <w:tblPrEx>
          <w:tblCellMar>
            <w:top w:w="15" w:type="dxa"/>
            <w:left w:w="15" w:type="dxa"/>
            <w:bottom w:w="15" w:type="dxa"/>
            <w:right w:w="15" w:type="dxa"/>
          </w:tblCellMar>
        </w:tblPrEx>
        <w:trPr>
          <w:gridAfter w:val="8"/>
          <w:wAfter w:w="5140" w:type="dxa"/>
          <w:trHeight w:val="420" w:hRule="atLeast"/>
        </w:trPr>
        <w:tc>
          <w:tcPr>
            <w:tcW w:w="1839" w:type="dxa"/>
            <w:gridSpan w:val="3"/>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w:t>
            </w:r>
          </w:p>
        </w:tc>
        <w:tc>
          <w:tcPr>
            <w:tcW w:w="3279" w:type="dxa"/>
            <w:gridSpan w:val="3"/>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w:t>
            </w:r>
          </w:p>
        </w:tc>
        <w:tc>
          <w:tcPr>
            <w:tcW w:w="2097" w:type="dxa"/>
            <w:gridSpan w:val="4"/>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1</w:t>
            </w:r>
          </w:p>
        </w:tc>
        <w:tc>
          <w:tcPr>
            <w:tcW w:w="992" w:type="dxa"/>
            <w:gridSpan w:val="4"/>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2</w:t>
            </w:r>
          </w:p>
        </w:tc>
        <w:tc>
          <w:tcPr>
            <w:tcW w:w="1839" w:type="dxa"/>
            <w:gridSpan w:val="6"/>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3</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合计</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20,171.76</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1,621.74</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18,550.02</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201</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一般公共服务支出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1,425.58</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1,206.53</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219.05</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01</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人大事务</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5.08</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5.08</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2010199</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其他人大事务支出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5.08</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5.08</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03</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政府办公厅（室）及相关机构事务</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1,420.50</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1,206.53</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213.97</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2010301</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行政运行</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1,206.53</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1,206.53</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2010399</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其他政府办公厅（室）及相关机构事务支出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213.97</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213.97</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208</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社会保障和就业支出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174.77</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172.71</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2.06</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02</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民政管理事务</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2.06</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2.06</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2080202</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一般行政管理事务</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2.06</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2.06</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05</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行政事业单位养老支出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162.87</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162.87</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2080505</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机关事业单位基本养老保险缴费支出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162.87</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162.87</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08</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抚恤</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9.84</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9.84</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2080899</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其他优抚支出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9.84</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9.84</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210</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卫生健康支出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11</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行政事业单位医疗</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2101101</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行政单位医疗</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212</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城乡社区支出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118.87</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118.87</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01</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城乡社区管理事务</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22.17</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22.17</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2120199</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其他城乡社区管理事务支出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22.17</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22.17</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08</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国有土地使用权出让收入安排的支出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71.24</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71.24</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2120801</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征地和拆迁补偿支出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2.21</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2.21</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2120899</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其他国有土地使用权出让收入安排的支出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69.03</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69.03</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99</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其他城乡社区支出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25.46</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25.46</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2129999</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其他城乡社区支出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25.46</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25.46</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213</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农林水支出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60.98</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60.98</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05</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巩固脱贫攻坚成果衔接乡村振兴</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58.96</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58.96</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2130504</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农村基础设施建设</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22.15</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22.15</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2130599</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其他巩固脱贫攻坚成果衔接乡村振兴支出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36.81</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36.81</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07</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农村综合改革</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2.02</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2.02</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2130701</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对村级公益事业建设的补助</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2.02</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2.02</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220</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自然资源海洋气象等支出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139.06</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139.06</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01</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自然资源事务</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139.06</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139.06</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2200199</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其他自然资源事务支出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139.06</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139.06</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221</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住房保障支出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02</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住房改革支出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2210201</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住房公积金</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229</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其他支出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18,010.00</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18,010.00</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99</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18,010.00</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18,010.00</w:t>
            </w:r>
          </w:p>
        </w:tc>
      </w:tr>
      <w:tr>
        <w:tblPrEx>
          <w:tblCellMar>
            <w:top w:w="15" w:type="dxa"/>
            <w:left w:w="15" w:type="dxa"/>
            <w:bottom w:w="15" w:type="dxa"/>
            <w:right w:w="15" w:type="dxa"/>
          </w:tblCellMar>
        </w:tblPrEx>
        <w:trPr>
          <w:gridAfter w:val="8"/>
          <w:wAfter w:w="5140" w:type="dxa"/>
          <w:trHeight w:val="540" w:hRule="atLeast"/>
        </w:trPr>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2299999</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其他支出</w:t>
            </w:r>
          </w:p>
        </w:tc>
        <w:tc>
          <w:tcPr>
            <w:tcW w:w="2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18,010.00</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8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18,010.00</w:t>
            </w:r>
          </w:p>
        </w:tc>
      </w:tr>
    </w:tbl>
    <w:p>
      <w:pPr>
        <w:spacing w:before="262" w:line="219" w:lineRule="auto"/>
        <w:rPr>
          <w:rFonts w:ascii="宋体" w:hAnsi="宋体" w:eastAsia="宋体" w:cs="宋体"/>
          <w:spacing w:val="2"/>
          <w:sz w:val="42"/>
          <w:szCs w:val="42"/>
          <w14:textOutline w14:w="7632" w14:cap="flat" w14:cmpd="sng" w14:algn="ctr">
            <w14:solidFill>
              <w14:srgbClr w14:val="000000"/>
            </w14:solidFill>
            <w14:prstDash w14:val="solid"/>
            <w14:miter w14:val="0"/>
          </w14:textOutline>
        </w:rPr>
      </w:pPr>
    </w:p>
    <w:p>
      <w:pPr>
        <w:spacing w:before="262" w:line="219" w:lineRule="auto"/>
        <w:rPr>
          <w:rFonts w:ascii="宋体" w:hAnsi="宋体" w:eastAsia="宋体" w:cs="宋体"/>
          <w:spacing w:val="2"/>
          <w:sz w:val="42"/>
          <w:szCs w:val="42"/>
          <w14:textOutline w14:w="7632" w14:cap="flat" w14:cmpd="sng" w14:algn="ctr">
            <w14:solidFill>
              <w14:srgbClr w14:val="000000"/>
            </w14:solidFill>
            <w14:prstDash w14:val="solid"/>
            <w14:miter w14:val="0"/>
          </w14:textOutline>
        </w:rPr>
      </w:pPr>
    </w:p>
    <w:p>
      <w:pPr>
        <w:spacing w:before="262" w:line="219" w:lineRule="auto"/>
        <w:rPr>
          <w:rFonts w:ascii="宋体" w:hAnsi="宋体" w:eastAsia="宋体" w:cs="宋体"/>
          <w:spacing w:val="2"/>
          <w:sz w:val="42"/>
          <w:szCs w:val="42"/>
          <w14:textOutline w14:w="7632" w14:cap="flat" w14:cmpd="sng" w14:algn="ctr">
            <w14:solidFill>
              <w14:srgbClr w14:val="000000"/>
            </w14:solidFill>
            <w14:prstDash w14:val="solid"/>
            <w14:miter w14:val="0"/>
          </w14:textOutline>
        </w:rPr>
      </w:pPr>
    </w:p>
    <w:tbl>
      <w:tblPr>
        <w:tblStyle w:val="2"/>
        <w:tblW w:w="14546" w:type="dxa"/>
        <w:tblInd w:w="0" w:type="dxa"/>
        <w:tblLayout w:type="fixed"/>
        <w:tblCellMar>
          <w:top w:w="15" w:type="dxa"/>
          <w:left w:w="15" w:type="dxa"/>
          <w:bottom w:w="15" w:type="dxa"/>
          <w:right w:w="15" w:type="dxa"/>
        </w:tblCellMar>
      </w:tblPr>
      <w:tblGrid>
        <w:gridCol w:w="2820"/>
        <w:gridCol w:w="2820"/>
        <w:gridCol w:w="2725"/>
        <w:gridCol w:w="1510"/>
        <w:gridCol w:w="1803"/>
        <w:gridCol w:w="1287"/>
        <w:gridCol w:w="1581"/>
      </w:tblGrid>
      <w:tr>
        <w:tblPrEx>
          <w:tblCellMar>
            <w:top w:w="15" w:type="dxa"/>
            <w:left w:w="15" w:type="dxa"/>
            <w:bottom w:w="15" w:type="dxa"/>
            <w:right w:w="15" w:type="dxa"/>
          </w:tblCellMar>
        </w:tblPrEx>
        <w:trPr>
          <w:trHeight w:val="585" w:hRule="atLeast"/>
        </w:trPr>
        <w:tc>
          <w:tcPr>
            <w:tcW w:w="12965" w:type="dxa"/>
            <w:gridSpan w:val="6"/>
            <w:shd w:val="clear" w:color="auto" w:fill="auto"/>
            <w:vAlign w:val="center"/>
          </w:tcPr>
          <w:p>
            <w:pPr>
              <w:jc w:val="center"/>
              <w:textAlignment w:val="center"/>
              <w:rPr>
                <w:rFonts w:ascii="宋体" w:hAnsi="宋体" w:eastAsia="宋体" w:cs="宋体"/>
                <w:b/>
                <w:sz w:val="40"/>
                <w:szCs w:val="40"/>
              </w:rPr>
            </w:pPr>
            <w:r>
              <w:rPr>
                <w:rFonts w:hint="eastAsia" w:ascii="宋体" w:hAnsi="宋体" w:eastAsia="宋体" w:cs="宋体"/>
                <w:b/>
                <w:sz w:val="40"/>
                <w:szCs w:val="40"/>
                <w:lang w:bidi="ar"/>
              </w:rPr>
              <w:t>财政拨款收支总表</w:t>
            </w:r>
          </w:p>
        </w:tc>
        <w:tc>
          <w:tcPr>
            <w:tcW w:w="1581" w:type="dxa"/>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345" w:hRule="atLeast"/>
        </w:trPr>
        <w:tc>
          <w:tcPr>
            <w:tcW w:w="2820" w:type="dxa"/>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[926001]信丰县嘉定镇人民政府</w:t>
            </w:r>
          </w:p>
        </w:tc>
        <w:tc>
          <w:tcPr>
            <w:tcW w:w="2820" w:type="dxa"/>
            <w:shd w:val="clear" w:color="auto" w:fill="auto"/>
            <w:vAlign w:val="bottom"/>
          </w:tcPr>
          <w:p>
            <w:pPr>
              <w:rPr>
                <w:rFonts w:ascii="宋体" w:hAnsi="宋体" w:eastAsia="宋体" w:cs="宋体"/>
                <w:sz w:val="24"/>
                <w:szCs w:val="24"/>
              </w:rPr>
            </w:pPr>
          </w:p>
        </w:tc>
        <w:tc>
          <w:tcPr>
            <w:tcW w:w="2725" w:type="dxa"/>
            <w:shd w:val="clear" w:color="auto" w:fill="auto"/>
            <w:vAlign w:val="bottom"/>
          </w:tcPr>
          <w:p>
            <w:pPr>
              <w:rPr>
                <w:rFonts w:ascii="宋体" w:hAnsi="宋体" w:eastAsia="宋体" w:cs="宋体"/>
                <w:sz w:val="24"/>
                <w:szCs w:val="24"/>
              </w:rPr>
            </w:pPr>
          </w:p>
        </w:tc>
        <w:tc>
          <w:tcPr>
            <w:tcW w:w="1510" w:type="dxa"/>
            <w:shd w:val="clear" w:color="auto" w:fill="auto"/>
            <w:vAlign w:val="bottom"/>
          </w:tcPr>
          <w:p>
            <w:pPr>
              <w:rPr>
                <w:rFonts w:ascii="宋体" w:hAnsi="宋体" w:eastAsia="宋体" w:cs="宋体"/>
                <w:sz w:val="24"/>
                <w:szCs w:val="24"/>
              </w:rPr>
            </w:pPr>
          </w:p>
        </w:tc>
        <w:tc>
          <w:tcPr>
            <w:tcW w:w="1803" w:type="dxa"/>
            <w:shd w:val="clear" w:color="auto" w:fill="auto"/>
            <w:vAlign w:val="bottom"/>
          </w:tcPr>
          <w:p>
            <w:pPr>
              <w:rPr>
                <w:rFonts w:ascii="宋体" w:hAnsi="宋体" w:eastAsia="宋体" w:cs="宋体"/>
                <w:sz w:val="24"/>
                <w:szCs w:val="24"/>
              </w:rPr>
            </w:pPr>
          </w:p>
        </w:tc>
        <w:tc>
          <w:tcPr>
            <w:tcW w:w="1287" w:type="dxa"/>
            <w:shd w:val="clear" w:color="auto" w:fill="auto"/>
            <w:vAlign w:val="center"/>
          </w:tcPr>
          <w:p>
            <w:pPr>
              <w:jc w:val="right"/>
              <w:rPr>
                <w:rFonts w:ascii="宋体" w:hAnsi="宋体" w:eastAsia="宋体" w:cs="宋体"/>
                <w:sz w:val="24"/>
                <w:szCs w:val="24"/>
              </w:rPr>
            </w:pPr>
          </w:p>
        </w:tc>
        <w:tc>
          <w:tcPr>
            <w:tcW w:w="1581" w:type="dxa"/>
            <w:shd w:val="clear" w:color="auto" w:fill="auto"/>
            <w:vAlign w:val="bottom"/>
          </w:tcPr>
          <w:p>
            <w:pPr>
              <w:jc w:val="right"/>
              <w:textAlignment w:val="bottom"/>
              <w:rPr>
                <w:rFonts w:ascii="宋体" w:hAnsi="宋体" w:eastAsia="宋体" w:cs="宋体"/>
                <w:sz w:val="24"/>
                <w:szCs w:val="24"/>
              </w:rPr>
            </w:pPr>
            <w:r>
              <w:rPr>
                <w:rFonts w:hint="eastAsia" w:ascii="宋体" w:hAnsi="宋体" w:eastAsia="宋体" w:cs="宋体"/>
                <w:sz w:val="24"/>
                <w:szCs w:val="24"/>
                <w:lang w:bidi="ar"/>
              </w:rPr>
              <w:t>单位：万元</w:t>
            </w:r>
          </w:p>
        </w:tc>
      </w:tr>
      <w:tr>
        <w:tblPrEx>
          <w:tblCellMar>
            <w:top w:w="15" w:type="dxa"/>
            <w:left w:w="15" w:type="dxa"/>
            <w:bottom w:w="15" w:type="dxa"/>
            <w:right w:w="15" w:type="dxa"/>
          </w:tblCellMar>
        </w:tblPrEx>
        <w:trPr>
          <w:trHeight w:val="345" w:hRule="atLeast"/>
        </w:trPr>
        <w:tc>
          <w:tcPr>
            <w:tcW w:w="5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收      入</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 xml:space="preserve">支出 </w:t>
            </w:r>
          </w:p>
        </w:tc>
      </w:tr>
      <w:tr>
        <w:tblPrEx>
          <w:tblCellMar>
            <w:top w:w="15" w:type="dxa"/>
            <w:left w:w="15" w:type="dxa"/>
            <w:bottom w:w="15" w:type="dxa"/>
            <w:right w:w="15" w:type="dxa"/>
          </w:tblCellMar>
        </w:tblPrEx>
        <w:trPr>
          <w:trHeight w:val="61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项目</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预算数</w:t>
            </w:r>
          </w:p>
        </w:tc>
        <w:tc>
          <w:tcPr>
            <w:tcW w:w="2725" w:type="dxa"/>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项目(按支出功能科目类级)</w:t>
            </w:r>
          </w:p>
        </w:tc>
        <w:tc>
          <w:tcPr>
            <w:tcW w:w="1510" w:type="dxa"/>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合计</w:t>
            </w:r>
          </w:p>
        </w:tc>
        <w:tc>
          <w:tcPr>
            <w:tcW w:w="1803" w:type="dxa"/>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一般公共预算支出</w:t>
            </w:r>
          </w:p>
        </w:tc>
        <w:tc>
          <w:tcPr>
            <w:tcW w:w="1287" w:type="dxa"/>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政府性基金预算支出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国有资本经营预算支出</w:t>
            </w:r>
          </w:p>
        </w:tc>
      </w:tr>
      <w:tr>
        <w:tblPrEx>
          <w:tblCellMar>
            <w:top w:w="15" w:type="dxa"/>
            <w:left w:w="15" w:type="dxa"/>
            <w:bottom w:w="15" w:type="dxa"/>
            <w:right w:w="15" w:type="dxa"/>
          </w:tblCellMar>
        </w:tblPrEx>
        <w:trPr>
          <w:trHeight w:val="48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一、财政拨款收入</w:t>
            </w: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1,964.84</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一、本年支出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1,964.84</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1,964.84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eastAsia="宋体" w:cs="宋体"/>
                <w:sz w:val="24"/>
                <w:szCs w:val="24"/>
              </w:rPr>
            </w:pPr>
            <w:r>
              <w:rPr>
                <w:rFonts w:hint="eastAsia" w:ascii="宋体" w:hAnsi="宋体" w:eastAsia="宋体" w:cs="宋体"/>
                <w:sz w:val="24"/>
                <w:szCs w:val="24"/>
                <w:lang w:bidi="ar"/>
              </w:rPr>
              <w:t xml:space="preserve"> </w:t>
            </w:r>
          </w:p>
        </w:tc>
      </w:tr>
      <w:tr>
        <w:tblPrEx>
          <w:tblCellMar>
            <w:top w:w="15" w:type="dxa"/>
            <w:left w:w="15" w:type="dxa"/>
            <w:bottom w:w="15" w:type="dxa"/>
            <w:right w:w="15" w:type="dxa"/>
          </w:tblCellMar>
        </w:tblPrEx>
        <w:trPr>
          <w:trHeight w:val="48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xml:space="preserve">  一般公共预算拨款收入</w:t>
            </w: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1,964.84</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一般公共服务支出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1,415.63</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1,415.63</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48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xml:space="preserve">  政府性基金预算拨款收入</w:t>
            </w: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rPr>
                <w:rFonts w:ascii="宋体" w:hAnsi="宋体" w:eastAsia="宋体" w:cs="宋体"/>
                <w:sz w:val="24"/>
                <w:szCs w:val="24"/>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社会保障和就业支出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172.71</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172.71</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48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xml:space="preserve">  国有资本经营预算收入</w:t>
            </w: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rPr>
                <w:rFonts w:ascii="宋体" w:hAnsi="宋体" w:eastAsia="宋体" w:cs="宋体"/>
                <w:sz w:val="24"/>
                <w:szCs w:val="24"/>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卫生健康支出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48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rPr>
                <w:rFonts w:ascii="宋体" w:hAnsi="宋体" w:eastAsia="宋体" w:cs="宋体"/>
                <w:sz w:val="24"/>
                <w:szCs w:val="24"/>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自然资源海洋气象等支出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134.00</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134.00</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48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rPr>
                <w:rFonts w:ascii="宋体" w:hAnsi="宋体" w:eastAsia="宋体" w:cs="宋体"/>
                <w:sz w:val="24"/>
                <w:szCs w:val="24"/>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住房保障支出</w:t>
            </w: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48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rPr>
                <w:rFonts w:ascii="宋体" w:hAnsi="宋体" w:eastAsia="宋体" w:cs="宋体"/>
                <w:sz w:val="24"/>
                <w:szCs w:val="24"/>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48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rPr>
                <w:rFonts w:ascii="宋体" w:hAnsi="宋体" w:eastAsia="宋体" w:cs="宋体"/>
                <w:sz w:val="24"/>
                <w:szCs w:val="24"/>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48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二、上年结转</w:t>
            </w: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206.92</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二、结转下年</w:t>
            </w: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48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eastAsia="宋体" w:cs="宋体"/>
                <w:sz w:val="24"/>
                <w:szCs w:val="24"/>
              </w:rPr>
            </w:pPr>
            <w:r>
              <w:rPr>
                <w:rFonts w:hint="eastAsia" w:ascii="宋体" w:hAnsi="宋体" w:eastAsia="宋体" w:cs="宋体"/>
                <w:sz w:val="24"/>
                <w:szCs w:val="24"/>
                <w:lang w:bidi="ar"/>
              </w:rPr>
              <w:t xml:space="preserve">  一般公共预算拨款结转</w:t>
            </w: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rPr>
                <w:rFonts w:ascii="宋体" w:hAnsi="宋体" w:eastAsia="宋体" w:cs="宋体"/>
                <w:sz w:val="24"/>
                <w:szCs w:val="24"/>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480"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xml:space="preserve">  政府性基金预算拨款结转</w:t>
            </w: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rPr>
                <w:rFonts w:ascii="宋体" w:hAnsi="宋体" w:eastAsia="宋体" w:cs="宋体"/>
                <w:sz w:val="24"/>
                <w:szCs w:val="24"/>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34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rPr>
                <w:rFonts w:ascii="宋体" w:hAnsi="宋体" w:eastAsia="宋体" w:cs="宋体"/>
                <w:sz w:val="24"/>
                <w:szCs w:val="24"/>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34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rPr>
                <w:rFonts w:ascii="宋体" w:hAnsi="宋体" w:eastAsia="宋体" w:cs="宋体"/>
                <w:sz w:val="24"/>
                <w:szCs w:val="24"/>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sz w:val="24"/>
                <w:szCs w:val="24"/>
              </w:rPr>
            </w:pPr>
          </w:p>
        </w:tc>
      </w:tr>
      <w:tr>
        <w:tblPrEx>
          <w:tblCellMar>
            <w:top w:w="15" w:type="dxa"/>
            <w:left w:w="15" w:type="dxa"/>
            <w:bottom w:w="15" w:type="dxa"/>
            <w:right w:w="15" w:type="dxa"/>
          </w:tblCellMar>
        </w:tblPrEx>
        <w:trPr>
          <w:trHeight w:val="34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收入总计</w:t>
            </w:r>
          </w:p>
        </w:tc>
        <w:tc>
          <w:tcPr>
            <w:tcW w:w="282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1,964.84</w:t>
            </w:r>
          </w:p>
        </w:tc>
        <w:tc>
          <w:tcPr>
            <w:tcW w:w="2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支出总计</w:t>
            </w:r>
          </w:p>
        </w:tc>
        <w:tc>
          <w:tcPr>
            <w:tcW w:w="1510"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1,964.84</w:t>
            </w:r>
          </w:p>
        </w:tc>
        <w:tc>
          <w:tcPr>
            <w:tcW w:w="1803" w:type="dxa"/>
            <w:tcBorders>
              <w:top w:val="single" w:color="000000" w:sz="4" w:space="0"/>
              <w:left w:val="single" w:color="000000" w:sz="4" w:space="0"/>
              <w:bottom w:val="single" w:color="000000" w:sz="4" w:space="0"/>
              <w:right w:val="single" w:color="000000" w:sz="4" w:space="0"/>
            </w:tcBorders>
            <w:shd w:val="clear" w:color="auto" w:fill="auto"/>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1,964.84</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eastAsia="宋体" w:cs="宋体"/>
                <w:sz w:val="24"/>
                <w:szCs w:val="24"/>
              </w:rPr>
            </w:pPr>
            <w:r>
              <w:rPr>
                <w:rFonts w:hint="eastAsia" w:ascii="宋体" w:hAnsi="宋体" w:eastAsia="宋体" w:cs="宋体"/>
                <w:sz w:val="24"/>
                <w:szCs w:val="24"/>
                <w:lang w:bidi="ar"/>
              </w:rPr>
              <w:t xml:space="preserve"> </w:t>
            </w:r>
          </w:p>
        </w:tc>
      </w:tr>
    </w:tbl>
    <w:p>
      <w:pPr>
        <w:spacing w:before="262" w:line="219" w:lineRule="auto"/>
        <w:ind w:firstLine="6460"/>
        <w:rPr>
          <w:rFonts w:ascii="宋体" w:hAnsi="宋体" w:eastAsia="宋体" w:cs="宋体"/>
          <w:spacing w:val="2"/>
          <w:sz w:val="42"/>
          <w:szCs w:val="42"/>
          <w14:textOutline w14:w="7632" w14:cap="flat" w14:cmpd="sng" w14:algn="ctr">
            <w14:solidFill>
              <w14:srgbClr w14:val="000000"/>
            </w14:solidFill>
            <w14:prstDash w14:val="solid"/>
            <w14:miter w14:val="0"/>
          </w14:textOutline>
        </w:rPr>
      </w:pPr>
    </w:p>
    <w:tbl>
      <w:tblPr>
        <w:tblStyle w:val="2"/>
        <w:tblW w:w="10884" w:type="dxa"/>
        <w:tblInd w:w="0" w:type="dxa"/>
        <w:tblLayout w:type="fixed"/>
        <w:tblCellMar>
          <w:top w:w="15" w:type="dxa"/>
          <w:left w:w="15" w:type="dxa"/>
          <w:bottom w:w="15" w:type="dxa"/>
          <w:right w:w="15" w:type="dxa"/>
        </w:tblCellMar>
      </w:tblPr>
      <w:tblGrid>
        <w:gridCol w:w="1159"/>
        <w:gridCol w:w="1248"/>
        <w:gridCol w:w="1389"/>
        <w:gridCol w:w="1373"/>
        <w:gridCol w:w="1544"/>
        <w:gridCol w:w="685"/>
        <w:gridCol w:w="1056"/>
        <w:gridCol w:w="174"/>
        <w:gridCol w:w="606"/>
        <w:gridCol w:w="825"/>
        <w:gridCol w:w="825"/>
      </w:tblGrid>
      <w:tr>
        <w:tblPrEx>
          <w:tblCellMar>
            <w:top w:w="15" w:type="dxa"/>
            <w:left w:w="15" w:type="dxa"/>
            <w:bottom w:w="15" w:type="dxa"/>
            <w:right w:w="15" w:type="dxa"/>
          </w:tblCellMar>
        </w:tblPrEx>
        <w:trPr>
          <w:trHeight w:val="585" w:hRule="atLeast"/>
        </w:trPr>
        <w:tc>
          <w:tcPr>
            <w:tcW w:w="10884" w:type="dxa"/>
            <w:gridSpan w:val="11"/>
            <w:shd w:val="clear" w:color="auto" w:fill="auto"/>
            <w:vAlign w:val="center"/>
          </w:tcPr>
          <w:p>
            <w:pPr>
              <w:jc w:val="center"/>
              <w:textAlignment w:val="center"/>
              <w:rPr>
                <w:rFonts w:ascii="宋体" w:hAnsi="宋体" w:eastAsia="宋体" w:cs="宋体"/>
                <w:b/>
                <w:sz w:val="44"/>
                <w:szCs w:val="44"/>
              </w:rPr>
            </w:pPr>
            <w:r>
              <w:rPr>
                <w:rFonts w:hint="eastAsia" w:ascii="宋体" w:hAnsi="宋体" w:eastAsia="宋体" w:cs="宋体"/>
                <w:b/>
                <w:sz w:val="44"/>
                <w:szCs w:val="44"/>
                <w:lang w:bidi="ar"/>
              </w:rPr>
              <w:t>一般公共预算支出表</w:t>
            </w:r>
          </w:p>
        </w:tc>
      </w:tr>
      <w:tr>
        <w:tblPrEx>
          <w:tblCellMar>
            <w:top w:w="15" w:type="dxa"/>
            <w:left w:w="15" w:type="dxa"/>
            <w:bottom w:w="15" w:type="dxa"/>
            <w:right w:w="15" w:type="dxa"/>
          </w:tblCellMar>
        </w:tblPrEx>
        <w:trPr>
          <w:trHeight w:val="420" w:hRule="atLeast"/>
        </w:trPr>
        <w:tc>
          <w:tcPr>
            <w:tcW w:w="2407" w:type="dxa"/>
            <w:gridSpan w:val="2"/>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[926001]信丰县嘉定镇人民政府</w:t>
            </w:r>
          </w:p>
        </w:tc>
        <w:tc>
          <w:tcPr>
            <w:tcW w:w="2762" w:type="dxa"/>
            <w:gridSpan w:val="2"/>
            <w:shd w:val="clear" w:color="auto" w:fill="auto"/>
            <w:vAlign w:val="bottom"/>
          </w:tcPr>
          <w:p>
            <w:pPr>
              <w:rPr>
                <w:rFonts w:ascii="宋体" w:hAnsi="宋体" w:eastAsia="宋体" w:cs="宋体"/>
                <w:sz w:val="24"/>
                <w:szCs w:val="24"/>
              </w:rPr>
            </w:pPr>
          </w:p>
        </w:tc>
        <w:tc>
          <w:tcPr>
            <w:tcW w:w="1544" w:type="dxa"/>
            <w:shd w:val="clear" w:color="auto" w:fill="auto"/>
            <w:vAlign w:val="bottom"/>
          </w:tcPr>
          <w:p>
            <w:pPr>
              <w:rPr>
                <w:rFonts w:ascii="宋体" w:hAnsi="宋体" w:eastAsia="宋体" w:cs="宋体"/>
                <w:sz w:val="24"/>
                <w:szCs w:val="24"/>
              </w:rPr>
            </w:pPr>
          </w:p>
        </w:tc>
        <w:tc>
          <w:tcPr>
            <w:tcW w:w="2521" w:type="dxa"/>
            <w:gridSpan w:val="4"/>
            <w:shd w:val="clear" w:color="auto" w:fill="auto"/>
            <w:vAlign w:val="bottom"/>
          </w:tcPr>
          <w:p>
            <w:pPr>
              <w:rPr>
                <w:rFonts w:ascii="宋体" w:hAnsi="宋体" w:eastAsia="宋体" w:cs="宋体"/>
                <w:sz w:val="24"/>
                <w:szCs w:val="24"/>
              </w:rPr>
            </w:pPr>
          </w:p>
        </w:tc>
        <w:tc>
          <w:tcPr>
            <w:tcW w:w="1650" w:type="dxa"/>
            <w:gridSpan w:val="2"/>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单位：万元</w:t>
            </w:r>
          </w:p>
        </w:tc>
      </w:tr>
      <w:tr>
        <w:tblPrEx>
          <w:tblCellMar>
            <w:top w:w="15" w:type="dxa"/>
            <w:left w:w="15" w:type="dxa"/>
            <w:bottom w:w="15" w:type="dxa"/>
            <w:right w:w="15" w:type="dxa"/>
          </w:tblCellMar>
        </w:tblPrEx>
        <w:trPr>
          <w:trHeight w:val="345" w:hRule="atLeast"/>
        </w:trPr>
        <w:tc>
          <w:tcPr>
            <w:tcW w:w="51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支出功能分类科目</w:t>
            </w:r>
          </w:p>
        </w:tc>
        <w:tc>
          <w:tcPr>
            <w:tcW w:w="5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2023年预算数</w:t>
            </w:r>
          </w:p>
        </w:tc>
      </w:tr>
      <w:tr>
        <w:tblPrEx>
          <w:tblCellMar>
            <w:top w:w="15" w:type="dxa"/>
            <w:left w:w="15" w:type="dxa"/>
            <w:bottom w:w="15" w:type="dxa"/>
            <w:right w:w="15" w:type="dxa"/>
          </w:tblCellMar>
        </w:tblPrEx>
        <w:trPr>
          <w:trHeight w:val="42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科目编码</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 xml:space="preserve">科目名称 </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合计</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基本支出</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项目支出</w:t>
            </w:r>
          </w:p>
        </w:tc>
      </w:tr>
      <w:tr>
        <w:tblPrEx>
          <w:tblCellMar>
            <w:top w:w="15" w:type="dxa"/>
            <w:left w:w="15" w:type="dxa"/>
            <w:bottom w:w="15" w:type="dxa"/>
            <w:right w:w="15" w:type="dxa"/>
          </w:tblCellMar>
        </w:tblPrEx>
        <w:trPr>
          <w:trHeight w:val="420" w:hRule="atLeast"/>
        </w:trPr>
        <w:tc>
          <w:tcPr>
            <w:tcW w:w="2407" w:type="dxa"/>
            <w:gridSpan w:val="2"/>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w:t>
            </w:r>
          </w:p>
        </w:tc>
        <w:tc>
          <w:tcPr>
            <w:tcW w:w="2762" w:type="dxa"/>
            <w:gridSpan w:val="2"/>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w:t>
            </w:r>
          </w:p>
        </w:tc>
        <w:tc>
          <w:tcPr>
            <w:tcW w:w="1544" w:type="dxa"/>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1</w:t>
            </w:r>
          </w:p>
        </w:tc>
        <w:tc>
          <w:tcPr>
            <w:tcW w:w="2521" w:type="dxa"/>
            <w:gridSpan w:val="4"/>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2</w:t>
            </w:r>
          </w:p>
        </w:tc>
        <w:tc>
          <w:tcPr>
            <w:tcW w:w="1650" w:type="dxa"/>
            <w:gridSpan w:val="2"/>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3</w:t>
            </w: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合计</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1,964.84</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1,616.91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347.93</w:t>
            </w: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201</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一般公共服务支出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1,415.63</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1,201.70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213.93</w:t>
            </w: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03</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政府办公厅（室）及相关机构事务</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1,415.63</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1,201.70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213.93</w:t>
            </w: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2010301</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行政运行</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1,201.70</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1,201.70</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2010399</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其他政府办公厅（室）及相关机构事务支出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213.93</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213.93</w:t>
            </w: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208</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社会保障和就业支出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172.71</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172.71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05</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行政事业单位养老支出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162.87</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162.87</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2080505</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机关事业单位基本养老保险缴费支出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162.87</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162.87</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08</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抚恤</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9.84</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9.84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2080899</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其他优抚支出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9.84</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9.84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210</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卫生健康支出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11</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行政事业单位医疗</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2101101</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行政单位医疗</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64.84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220</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自然资源海洋气象等支出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134.00</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134.00</w:t>
            </w: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01</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自然资源事务</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134.00</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134.00</w:t>
            </w: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2200199</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其他自然资源事务支出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134.00</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134.00</w:t>
            </w: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221</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住房保障支出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02</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住房改革支出</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trHeight w:val="570" w:hRule="atLeast"/>
        </w:trPr>
        <w:tc>
          <w:tcPr>
            <w:tcW w:w="24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2210201</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住房公积金</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2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85" w:hRule="atLeast"/>
        </w:trPr>
        <w:tc>
          <w:tcPr>
            <w:tcW w:w="10059" w:type="dxa"/>
            <w:gridSpan w:val="10"/>
            <w:shd w:val="clear" w:color="auto" w:fill="auto"/>
            <w:vAlign w:val="center"/>
          </w:tcPr>
          <w:p>
            <w:pPr>
              <w:jc w:val="center"/>
              <w:textAlignment w:val="center"/>
              <w:rPr>
                <w:rFonts w:ascii="宋体" w:hAnsi="宋体" w:eastAsia="宋体" w:cs="宋体"/>
                <w:b/>
                <w:sz w:val="44"/>
                <w:szCs w:val="44"/>
              </w:rPr>
            </w:pPr>
            <w:r>
              <w:rPr>
                <w:rFonts w:hint="eastAsia" w:ascii="宋体" w:hAnsi="宋体" w:eastAsia="宋体" w:cs="宋体"/>
                <w:b/>
                <w:sz w:val="44"/>
                <w:szCs w:val="44"/>
                <w:lang w:bidi="ar"/>
              </w:rPr>
              <w:t>一般公共预算基本支出表</w:t>
            </w:r>
          </w:p>
        </w:tc>
      </w:tr>
      <w:tr>
        <w:tblPrEx>
          <w:tblCellMar>
            <w:top w:w="15" w:type="dxa"/>
            <w:left w:w="15" w:type="dxa"/>
            <w:bottom w:w="15" w:type="dxa"/>
            <w:right w:w="15" w:type="dxa"/>
          </w:tblCellMar>
        </w:tblPrEx>
        <w:trPr>
          <w:gridAfter w:val="1"/>
          <w:wAfter w:w="825" w:type="dxa"/>
          <w:trHeight w:val="420" w:hRule="atLeast"/>
        </w:trPr>
        <w:tc>
          <w:tcPr>
            <w:tcW w:w="1159" w:type="dxa"/>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[926001]信丰县嘉定镇人民政府</w:t>
            </w:r>
          </w:p>
        </w:tc>
        <w:tc>
          <w:tcPr>
            <w:tcW w:w="2637" w:type="dxa"/>
            <w:gridSpan w:val="2"/>
            <w:shd w:val="clear" w:color="auto" w:fill="auto"/>
            <w:vAlign w:val="bottom"/>
          </w:tcPr>
          <w:p>
            <w:pPr>
              <w:rPr>
                <w:rFonts w:ascii="宋体" w:hAnsi="宋体" w:eastAsia="宋体" w:cs="宋体"/>
                <w:sz w:val="24"/>
                <w:szCs w:val="24"/>
              </w:rPr>
            </w:pPr>
          </w:p>
        </w:tc>
        <w:tc>
          <w:tcPr>
            <w:tcW w:w="3602" w:type="dxa"/>
            <w:gridSpan w:val="3"/>
            <w:shd w:val="clear" w:color="auto" w:fill="auto"/>
            <w:vAlign w:val="bottom"/>
          </w:tcPr>
          <w:p>
            <w:pPr>
              <w:rPr>
                <w:rFonts w:ascii="宋体" w:hAnsi="宋体" w:eastAsia="宋体" w:cs="宋体"/>
                <w:sz w:val="24"/>
                <w:szCs w:val="24"/>
              </w:rPr>
            </w:pPr>
          </w:p>
        </w:tc>
        <w:tc>
          <w:tcPr>
            <w:tcW w:w="1230" w:type="dxa"/>
            <w:gridSpan w:val="2"/>
            <w:shd w:val="clear" w:color="auto" w:fill="auto"/>
            <w:vAlign w:val="bottom"/>
          </w:tcPr>
          <w:p>
            <w:pPr>
              <w:rPr>
                <w:rFonts w:ascii="宋体" w:hAnsi="宋体" w:eastAsia="宋体" w:cs="宋体"/>
                <w:sz w:val="24"/>
                <w:szCs w:val="24"/>
              </w:rPr>
            </w:pPr>
          </w:p>
        </w:tc>
        <w:tc>
          <w:tcPr>
            <w:tcW w:w="1431" w:type="dxa"/>
            <w:gridSpan w:val="2"/>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单位：万元</w:t>
            </w:r>
          </w:p>
        </w:tc>
      </w:tr>
      <w:tr>
        <w:tblPrEx>
          <w:tblCellMar>
            <w:top w:w="15" w:type="dxa"/>
            <w:left w:w="15" w:type="dxa"/>
            <w:bottom w:w="15" w:type="dxa"/>
            <w:right w:w="15" w:type="dxa"/>
          </w:tblCellMar>
        </w:tblPrEx>
        <w:trPr>
          <w:gridAfter w:val="1"/>
          <w:wAfter w:w="825" w:type="dxa"/>
          <w:trHeight w:val="345" w:hRule="atLeast"/>
        </w:trPr>
        <w:tc>
          <w:tcPr>
            <w:tcW w:w="3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支出经济分类科目</w:t>
            </w:r>
          </w:p>
        </w:tc>
        <w:tc>
          <w:tcPr>
            <w:tcW w:w="62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2023年基本支出</w:t>
            </w:r>
          </w:p>
        </w:tc>
      </w:tr>
      <w:tr>
        <w:tblPrEx>
          <w:tblCellMar>
            <w:top w:w="15" w:type="dxa"/>
            <w:left w:w="15" w:type="dxa"/>
            <w:bottom w:w="15" w:type="dxa"/>
            <w:right w:w="15" w:type="dxa"/>
          </w:tblCellMar>
        </w:tblPrEx>
        <w:trPr>
          <w:gridAfter w:val="1"/>
          <w:wAfter w:w="825" w:type="dxa"/>
          <w:trHeight w:val="42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科目编码</w:t>
            </w:r>
          </w:p>
        </w:tc>
        <w:tc>
          <w:tcPr>
            <w:tcW w:w="2637" w:type="dxa"/>
            <w:gridSpan w:val="2"/>
            <w:tcBorders>
              <w:top w:val="single" w:color="000000" w:sz="4" w:space="0"/>
              <w:left w:val="single" w:color="000000" w:sz="4" w:space="0"/>
              <w:bottom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 xml:space="preserve">科目名称 </w:t>
            </w:r>
          </w:p>
        </w:tc>
        <w:tc>
          <w:tcPr>
            <w:tcW w:w="3602" w:type="dxa"/>
            <w:gridSpan w:val="3"/>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合计</w:t>
            </w:r>
          </w:p>
        </w:tc>
        <w:tc>
          <w:tcPr>
            <w:tcW w:w="1056" w:type="dxa"/>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人员经费</w:t>
            </w:r>
          </w:p>
        </w:tc>
        <w:tc>
          <w:tcPr>
            <w:tcW w:w="1605" w:type="dxa"/>
            <w:gridSpan w:val="3"/>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公用经费</w:t>
            </w:r>
          </w:p>
        </w:tc>
      </w:tr>
      <w:tr>
        <w:tblPrEx>
          <w:tblCellMar>
            <w:top w:w="15" w:type="dxa"/>
            <w:left w:w="15" w:type="dxa"/>
            <w:bottom w:w="15" w:type="dxa"/>
            <w:right w:w="15" w:type="dxa"/>
          </w:tblCellMar>
        </w:tblPrEx>
        <w:trPr>
          <w:gridAfter w:val="1"/>
          <w:wAfter w:w="825" w:type="dxa"/>
          <w:trHeight w:val="420" w:hRule="atLeast"/>
        </w:trPr>
        <w:tc>
          <w:tcPr>
            <w:tcW w:w="1159" w:type="dxa"/>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w:t>
            </w:r>
          </w:p>
        </w:tc>
        <w:tc>
          <w:tcPr>
            <w:tcW w:w="2637" w:type="dxa"/>
            <w:gridSpan w:val="2"/>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w:t>
            </w:r>
          </w:p>
        </w:tc>
        <w:tc>
          <w:tcPr>
            <w:tcW w:w="3602" w:type="dxa"/>
            <w:gridSpan w:val="3"/>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1</w:t>
            </w:r>
          </w:p>
        </w:tc>
        <w:tc>
          <w:tcPr>
            <w:tcW w:w="1056" w:type="dxa"/>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2</w:t>
            </w:r>
          </w:p>
        </w:tc>
        <w:tc>
          <w:tcPr>
            <w:tcW w:w="1605" w:type="dxa"/>
            <w:gridSpan w:val="3"/>
            <w:tcBorders>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3</w:t>
            </w: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4"/>
                <w:szCs w:val="24"/>
              </w:rPr>
            </w:pP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合计</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1,616.91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1,616.91</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301</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工资福利支出</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1,607.07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30101</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基本工资</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519.29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519.29</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30102</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津贴补贴</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182.17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182.17</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30103</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奖金</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315.36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315.36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30107</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绩效工资</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145.84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145.84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30108</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机关事业单位基本养老保险缴费</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162.87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162.87</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30110</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职工基本医疗保险缴费</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53.90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53.90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30111</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公务员医疗补助缴费</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10.94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10.94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30112</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其他社会保障缴费</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4.00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4.00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30113</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住房公积金</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177.66</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30199</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其他工资福利支出</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35.04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35.04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303</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对个人和家庭的补助</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9.84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r>
        <w:tblPrEx>
          <w:tblCellMar>
            <w:top w:w="15" w:type="dxa"/>
            <w:left w:w="15" w:type="dxa"/>
            <w:bottom w:w="15" w:type="dxa"/>
            <w:right w:w="15" w:type="dxa"/>
          </w:tblCellMar>
        </w:tblPrEx>
        <w:trPr>
          <w:gridAfter w:val="1"/>
          <w:wAfter w:w="825" w:type="dxa"/>
          <w:trHeight w:val="540" w:hRule="atLeast"/>
        </w:trPr>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30305</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4"/>
                <w:szCs w:val="24"/>
              </w:rPr>
            </w:pPr>
            <w:r>
              <w:rPr>
                <w:rFonts w:hint="eastAsia" w:ascii="宋体" w:hAnsi="宋体" w:eastAsia="宋体" w:cs="宋体"/>
                <w:sz w:val="24"/>
                <w:szCs w:val="24"/>
                <w:lang w:bidi="ar"/>
              </w:rPr>
              <w:t>　生活补助</w:t>
            </w:r>
          </w:p>
        </w:tc>
        <w:tc>
          <w:tcPr>
            <w:tcW w:w="36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9.84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9.84</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sz w:val="24"/>
                <w:szCs w:val="24"/>
              </w:rPr>
            </w:pPr>
          </w:p>
        </w:tc>
      </w:tr>
    </w:tbl>
    <w:p>
      <w:pPr>
        <w:spacing w:before="262" w:line="219" w:lineRule="auto"/>
        <w:rPr>
          <w:rFonts w:ascii="宋体" w:hAnsi="宋体" w:eastAsia="宋体" w:cs="宋体"/>
          <w:spacing w:val="2"/>
          <w:sz w:val="42"/>
          <w:szCs w:val="42"/>
          <w14:textOutline w14:w="7632" w14:cap="flat" w14:cmpd="sng" w14:algn="ctr">
            <w14:solidFill>
              <w14:srgbClr w14:val="000000"/>
            </w14:solidFill>
            <w14:prstDash w14:val="solid"/>
            <w14:miter w14:val="0"/>
          </w14:textOutline>
        </w:rPr>
      </w:pPr>
    </w:p>
    <w:p>
      <w:pPr>
        <w:spacing w:before="262" w:line="219" w:lineRule="auto"/>
        <w:ind w:firstLine="6460"/>
        <w:rPr>
          <w:rFonts w:ascii="宋体" w:hAnsi="宋体" w:eastAsia="宋体" w:cs="宋体"/>
          <w:spacing w:val="2"/>
          <w:sz w:val="42"/>
          <w:szCs w:val="42"/>
          <w14:textOutline w14:w="7632" w14:cap="flat" w14:cmpd="sng" w14:algn="ctr">
            <w14:solidFill>
              <w14:srgbClr w14:val="000000"/>
            </w14:solidFill>
            <w14:prstDash w14:val="solid"/>
            <w14:miter w14:val="0"/>
          </w14:textOutline>
        </w:rPr>
      </w:pPr>
    </w:p>
    <w:p>
      <w:pPr>
        <w:spacing w:before="262" w:line="219" w:lineRule="auto"/>
        <w:ind w:firstLine="6460"/>
        <w:rPr>
          <w:rFonts w:ascii="宋体" w:hAnsi="宋体" w:eastAsia="宋体" w:cs="宋体"/>
          <w:spacing w:val="2"/>
          <w:sz w:val="42"/>
          <w:szCs w:val="42"/>
          <w14:textOutline w14:w="7632" w14:cap="flat" w14:cmpd="sng" w14:algn="ctr">
            <w14:solidFill>
              <w14:srgbClr w14:val="000000"/>
            </w14:solidFill>
            <w14:prstDash w14:val="solid"/>
            <w14:miter w14:val="0"/>
          </w14:textOutline>
        </w:rPr>
      </w:pPr>
    </w:p>
    <w:p>
      <w:pPr>
        <w:spacing w:before="262" w:line="219" w:lineRule="auto"/>
        <w:ind w:firstLine="6460"/>
        <w:rPr>
          <w:rFonts w:ascii="宋体" w:hAnsi="宋体" w:eastAsia="宋体" w:cs="宋体"/>
          <w:spacing w:val="2"/>
          <w:sz w:val="42"/>
          <w:szCs w:val="42"/>
          <w14:textOutline w14:w="7632" w14:cap="flat" w14:cmpd="sng" w14:algn="ctr">
            <w14:solidFill>
              <w14:srgbClr w14:val="000000"/>
            </w14:solidFill>
            <w14:prstDash w14:val="solid"/>
            <w14:miter w14:val="0"/>
          </w14:textOutline>
        </w:rPr>
      </w:pPr>
    </w:p>
    <w:p>
      <w:pPr>
        <w:spacing w:before="262" w:line="219" w:lineRule="auto"/>
        <w:ind w:firstLine="6460"/>
        <w:rPr>
          <w:rFonts w:ascii="宋体" w:hAnsi="宋体" w:eastAsia="宋体" w:cs="宋体"/>
          <w:spacing w:val="2"/>
          <w:sz w:val="42"/>
          <w:szCs w:val="42"/>
          <w14:textOutline w14:w="7632" w14:cap="flat" w14:cmpd="sng" w14:algn="ctr">
            <w14:solidFill>
              <w14:srgbClr w14:val="000000"/>
            </w14:solidFill>
            <w14:prstDash w14:val="solid"/>
            <w14:miter w14:val="0"/>
          </w14:textOutline>
        </w:rPr>
      </w:pPr>
    </w:p>
    <w:p>
      <w:pPr>
        <w:spacing w:before="61" w:line="184" w:lineRule="auto"/>
        <w:rPr>
          <w:rFonts w:ascii="宋体" w:hAnsi="宋体" w:eastAsia="宋体" w:cs="宋体"/>
          <w:spacing w:val="6"/>
          <w:sz w:val="19"/>
          <w:szCs w:val="19"/>
        </w:rPr>
      </w:pPr>
    </w:p>
    <w:p>
      <w:pPr>
        <w:spacing w:before="61" w:line="184" w:lineRule="auto"/>
        <w:rPr>
          <w:rFonts w:ascii="宋体" w:hAnsi="宋体" w:eastAsia="宋体" w:cs="宋体"/>
          <w:spacing w:val="6"/>
          <w:sz w:val="19"/>
          <w:szCs w:val="19"/>
        </w:rPr>
      </w:pPr>
    </w:p>
    <w:tbl>
      <w:tblPr>
        <w:tblStyle w:val="2"/>
        <w:tblW w:w="15405" w:type="dxa"/>
        <w:tblInd w:w="0" w:type="dxa"/>
        <w:tblLayout w:type="fixed"/>
        <w:tblCellMar>
          <w:top w:w="15" w:type="dxa"/>
          <w:left w:w="15" w:type="dxa"/>
          <w:bottom w:w="15" w:type="dxa"/>
          <w:right w:w="15" w:type="dxa"/>
        </w:tblCellMar>
      </w:tblPr>
      <w:tblGrid>
        <w:gridCol w:w="1017"/>
        <w:gridCol w:w="2500"/>
        <w:gridCol w:w="2288"/>
        <w:gridCol w:w="1650"/>
        <w:gridCol w:w="2786"/>
        <w:gridCol w:w="2314"/>
        <w:gridCol w:w="2850"/>
      </w:tblGrid>
      <w:tr>
        <w:tblPrEx>
          <w:tblCellMar>
            <w:top w:w="15" w:type="dxa"/>
            <w:left w:w="15" w:type="dxa"/>
            <w:bottom w:w="15" w:type="dxa"/>
            <w:right w:w="15" w:type="dxa"/>
          </w:tblCellMar>
        </w:tblPrEx>
        <w:trPr>
          <w:trHeight w:val="600" w:hRule="atLeast"/>
        </w:trPr>
        <w:tc>
          <w:tcPr>
            <w:tcW w:w="15405" w:type="dxa"/>
            <w:gridSpan w:val="7"/>
            <w:shd w:val="clear" w:color="auto" w:fill="auto"/>
            <w:vAlign w:val="center"/>
          </w:tcPr>
          <w:p>
            <w:pPr>
              <w:jc w:val="right"/>
              <w:textAlignment w:val="center"/>
              <w:rPr>
                <w:rFonts w:ascii="宋体" w:hAnsi="宋体" w:eastAsia="宋体" w:cs="宋体"/>
                <w:bCs/>
                <w:sz w:val="22"/>
                <w:szCs w:val="22"/>
                <w:lang w:bidi="ar"/>
              </w:rPr>
            </w:pPr>
          </w:p>
          <w:p>
            <w:pPr>
              <w:jc w:val="right"/>
              <w:textAlignment w:val="center"/>
              <w:rPr>
                <w:rFonts w:ascii="宋体" w:hAnsi="宋体" w:eastAsia="宋体" w:cs="宋体"/>
                <w:bCs/>
                <w:sz w:val="22"/>
                <w:szCs w:val="22"/>
                <w:lang w:bidi="ar"/>
              </w:rPr>
            </w:pPr>
          </w:p>
          <w:p>
            <w:pPr>
              <w:jc w:val="right"/>
              <w:textAlignment w:val="center"/>
              <w:rPr>
                <w:rFonts w:ascii="宋体" w:hAnsi="宋体" w:eastAsia="宋体" w:cs="宋体"/>
                <w:b/>
                <w:sz w:val="22"/>
                <w:szCs w:val="22"/>
                <w:lang w:bidi="ar"/>
              </w:rPr>
            </w:pPr>
            <w:r>
              <w:rPr>
                <w:rFonts w:hint="eastAsia" w:ascii="宋体" w:hAnsi="宋体" w:eastAsia="宋体" w:cs="宋体"/>
                <w:bCs/>
                <w:sz w:val="22"/>
                <w:szCs w:val="22"/>
                <w:lang w:bidi="ar"/>
              </w:rPr>
              <w:t>注：若为空表，则为该部门（单位）无“三公”经费支出</w:t>
            </w:r>
          </w:p>
          <w:p>
            <w:pPr>
              <w:jc w:val="center"/>
              <w:textAlignment w:val="center"/>
              <w:rPr>
                <w:rFonts w:ascii="宋体" w:hAnsi="宋体" w:eastAsia="宋体" w:cs="宋体"/>
                <w:b/>
                <w:sz w:val="44"/>
                <w:szCs w:val="44"/>
              </w:rPr>
            </w:pPr>
            <w:r>
              <w:rPr>
                <w:rFonts w:hint="eastAsia" w:ascii="宋体" w:hAnsi="宋体" w:eastAsia="宋体" w:cs="宋体"/>
                <w:b/>
                <w:sz w:val="44"/>
                <w:szCs w:val="44"/>
                <w:lang w:bidi="ar"/>
              </w:rPr>
              <w:t>一般公共预算“三公”经费支出表</w:t>
            </w:r>
          </w:p>
        </w:tc>
      </w:tr>
      <w:tr>
        <w:tblPrEx>
          <w:tblCellMar>
            <w:top w:w="15" w:type="dxa"/>
            <w:left w:w="15" w:type="dxa"/>
            <w:bottom w:w="15" w:type="dxa"/>
            <w:right w:w="15" w:type="dxa"/>
          </w:tblCellMar>
        </w:tblPrEx>
        <w:trPr>
          <w:trHeight w:val="360" w:hRule="atLeast"/>
        </w:trPr>
        <w:tc>
          <w:tcPr>
            <w:tcW w:w="5805" w:type="dxa"/>
            <w:gridSpan w:val="3"/>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填报单位：信丰县嘉定镇人民政府</w:t>
            </w:r>
          </w:p>
        </w:tc>
        <w:tc>
          <w:tcPr>
            <w:tcW w:w="1650" w:type="dxa"/>
            <w:shd w:val="clear" w:color="auto" w:fill="auto"/>
            <w:vAlign w:val="center"/>
          </w:tcPr>
          <w:p>
            <w:pPr>
              <w:jc w:val="center"/>
              <w:rPr>
                <w:rFonts w:ascii="宋体" w:hAnsi="宋体" w:eastAsia="宋体" w:cs="宋体"/>
                <w:sz w:val="22"/>
                <w:szCs w:val="22"/>
              </w:rPr>
            </w:pPr>
          </w:p>
        </w:tc>
        <w:tc>
          <w:tcPr>
            <w:tcW w:w="2786" w:type="dxa"/>
            <w:shd w:val="clear" w:color="auto" w:fill="auto"/>
            <w:vAlign w:val="center"/>
          </w:tcPr>
          <w:p>
            <w:pPr>
              <w:jc w:val="center"/>
              <w:rPr>
                <w:rFonts w:ascii="Calibri" w:hAnsi="Calibri" w:eastAsia="宋体" w:cs="Calibri"/>
                <w:sz w:val="22"/>
                <w:szCs w:val="22"/>
              </w:rPr>
            </w:pPr>
          </w:p>
        </w:tc>
        <w:tc>
          <w:tcPr>
            <w:tcW w:w="2314" w:type="dxa"/>
            <w:shd w:val="clear" w:color="auto" w:fill="auto"/>
            <w:vAlign w:val="center"/>
          </w:tcPr>
          <w:p>
            <w:pPr>
              <w:jc w:val="center"/>
              <w:rPr>
                <w:rFonts w:ascii="Calibri" w:hAnsi="Calibri" w:eastAsia="宋体" w:cs="Calibri"/>
                <w:sz w:val="22"/>
                <w:szCs w:val="22"/>
              </w:rPr>
            </w:pPr>
          </w:p>
        </w:tc>
        <w:tc>
          <w:tcPr>
            <w:tcW w:w="2850" w:type="dxa"/>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单位：万元</w:t>
            </w:r>
          </w:p>
        </w:tc>
      </w:tr>
      <w:tr>
        <w:tblPrEx>
          <w:tblCellMar>
            <w:top w:w="15" w:type="dxa"/>
            <w:left w:w="15" w:type="dxa"/>
            <w:bottom w:w="15" w:type="dxa"/>
            <w:right w:w="15" w:type="dxa"/>
          </w:tblCellMar>
        </w:tblPrEx>
        <w:trPr>
          <w:trHeight w:val="630" w:hRule="atLeast"/>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单位编码</w:t>
            </w:r>
          </w:p>
        </w:tc>
        <w:tc>
          <w:tcPr>
            <w:tcW w:w="2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单位名称</w:t>
            </w:r>
          </w:p>
        </w:tc>
        <w:tc>
          <w:tcPr>
            <w:tcW w:w="2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合计</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因公出国(境)费</w:t>
            </w:r>
          </w:p>
        </w:tc>
        <w:tc>
          <w:tcPr>
            <w:tcW w:w="2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公务接待费</w:t>
            </w:r>
          </w:p>
        </w:tc>
        <w:tc>
          <w:tcPr>
            <w:tcW w:w="23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公务用车运行维护费</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公务用车购置</w:t>
            </w:r>
          </w:p>
        </w:tc>
      </w:tr>
      <w:tr>
        <w:tblPrEx>
          <w:tblCellMar>
            <w:top w:w="15" w:type="dxa"/>
            <w:left w:w="15" w:type="dxa"/>
            <w:bottom w:w="15" w:type="dxa"/>
            <w:right w:w="15" w:type="dxa"/>
          </w:tblCellMar>
        </w:tblPrEx>
        <w:trPr>
          <w:trHeight w:val="360" w:hRule="atLeast"/>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2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2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2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23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15" w:type="dxa"/>
            <w:left w:w="15" w:type="dxa"/>
            <w:bottom w:w="15" w:type="dxa"/>
            <w:right w:w="15" w:type="dxa"/>
          </w:tblCellMar>
        </w:tblPrEx>
        <w:trPr>
          <w:trHeight w:val="435" w:hRule="atLeast"/>
        </w:trPr>
        <w:tc>
          <w:tcPr>
            <w:tcW w:w="1017" w:type="dxa"/>
            <w:tcBorders>
              <w:top w:val="single" w:color="000000" w:sz="4" w:space="0"/>
              <w:lef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w:t>
            </w:r>
          </w:p>
        </w:tc>
        <w:tc>
          <w:tcPr>
            <w:tcW w:w="2500" w:type="dxa"/>
            <w:tcBorders>
              <w:top w:val="single" w:color="000000" w:sz="4" w:space="0"/>
              <w:lef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w:t>
            </w:r>
          </w:p>
        </w:tc>
        <w:tc>
          <w:tcPr>
            <w:tcW w:w="2288" w:type="dxa"/>
            <w:tcBorders>
              <w:top w:val="single" w:color="000000" w:sz="4" w:space="0"/>
              <w:lef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1</w:t>
            </w:r>
          </w:p>
        </w:tc>
        <w:tc>
          <w:tcPr>
            <w:tcW w:w="1650" w:type="dxa"/>
            <w:tcBorders>
              <w:top w:val="single" w:color="000000" w:sz="4" w:space="0"/>
              <w:lef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2</w:t>
            </w:r>
          </w:p>
        </w:tc>
        <w:tc>
          <w:tcPr>
            <w:tcW w:w="2786" w:type="dxa"/>
            <w:tcBorders>
              <w:top w:val="single" w:color="000000" w:sz="4" w:space="0"/>
              <w:lef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3</w:t>
            </w:r>
          </w:p>
        </w:tc>
        <w:tc>
          <w:tcPr>
            <w:tcW w:w="2314" w:type="dxa"/>
            <w:tcBorders>
              <w:top w:val="single" w:color="000000" w:sz="4" w:space="0"/>
              <w:lef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4</w:t>
            </w:r>
          </w:p>
        </w:tc>
        <w:tc>
          <w:tcPr>
            <w:tcW w:w="2850" w:type="dxa"/>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5</w:t>
            </w:r>
          </w:p>
        </w:tc>
      </w:tr>
      <w:tr>
        <w:tblPrEx>
          <w:tblCellMar>
            <w:top w:w="15" w:type="dxa"/>
            <w:left w:w="15" w:type="dxa"/>
            <w:bottom w:w="15" w:type="dxa"/>
            <w:right w:w="15" w:type="dxa"/>
          </w:tblCellMar>
        </w:tblPrEx>
        <w:trPr>
          <w:trHeight w:val="555" w:hRule="atLeast"/>
        </w:trPr>
        <w:tc>
          <w:tcPr>
            <w:tcW w:w="1017" w:type="dxa"/>
            <w:tcBorders>
              <w:top w:val="single" w:color="000000" w:sz="4" w:space="0"/>
              <w:left w:val="single" w:color="000000" w:sz="4" w:space="0"/>
              <w:bottom w:val="single" w:color="auto" w:sz="4" w:space="0"/>
            </w:tcBorders>
            <w:shd w:val="clear" w:color="auto" w:fill="auto"/>
            <w:vAlign w:val="center"/>
          </w:tcPr>
          <w:p>
            <w:pPr>
              <w:rPr>
                <w:rFonts w:ascii="宋体" w:hAnsi="宋体" w:eastAsia="宋体" w:cs="宋体"/>
                <w:sz w:val="22"/>
                <w:szCs w:val="22"/>
              </w:rPr>
            </w:pPr>
          </w:p>
        </w:tc>
        <w:tc>
          <w:tcPr>
            <w:tcW w:w="2500" w:type="dxa"/>
            <w:tcBorders>
              <w:top w:val="single" w:color="000000" w:sz="4" w:space="0"/>
              <w:left w:val="single" w:color="000000" w:sz="4" w:space="0"/>
              <w:bottom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合计</w:t>
            </w:r>
          </w:p>
        </w:tc>
        <w:tc>
          <w:tcPr>
            <w:tcW w:w="2288"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72.10</w:t>
            </w:r>
          </w:p>
        </w:tc>
        <w:tc>
          <w:tcPr>
            <w:tcW w:w="165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right"/>
              <w:rPr>
                <w:rFonts w:ascii="宋体" w:hAnsi="宋体" w:eastAsia="宋体" w:cs="宋体"/>
                <w:sz w:val="22"/>
                <w:szCs w:val="22"/>
              </w:rPr>
            </w:pPr>
          </w:p>
        </w:tc>
        <w:tc>
          <w:tcPr>
            <w:tcW w:w="2786" w:type="dxa"/>
            <w:tcBorders>
              <w:top w:val="single" w:color="000000" w:sz="4" w:space="0"/>
              <w:left w:val="single" w:color="000000" w:sz="4" w:space="0"/>
              <w:bottom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57.05</w:t>
            </w:r>
          </w:p>
        </w:tc>
        <w:tc>
          <w:tcPr>
            <w:tcW w:w="2314"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15.05</w:t>
            </w:r>
          </w:p>
        </w:tc>
        <w:tc>
          <w:tcPr>
            <w:tcW w:w="285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15" w:type="dxa"/>
            <w:left w:w="15" w:type="dxa"/>
            <w:bottom w:w="15" w:type="dxa"/>
            <w:right w:w="15" w:type="dxa"/>
          </w:tblCellMar>
        </w:tblPrEx>
        <w:trPr>
          <w:trHeight w:val="555" w:hRule="atLeast"/>
        </w:trPr>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926001</w:t>
            </w:r>
          </w:p>
        </w:tc>
        <w:tc>
          <w:tcPr>
            <w:tcW w:w="2500"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信丰县嘉定镇人民政府</w:t>
            </w:r>
          </w:p>
        </w:tc>
        <w:tc>
          <w:tcPr>
            <w:tcW w:w="228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72.10</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c>
          <w:tcPr>
            <w:tcW w:w="278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57.05</w:t>
            </w:r>
          </w:p>
        </w:tc>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4"/>
                <w:szCs w:val="24"/>
                <w:lang w:bidi="ar"/>
              </w:rPr>
              <w:t>15.05</w:t>
            </w:r>
          </w:p>
        </w:tc>
        <w:tc>
          <w:tcPr>
            <w:tcW w:w="285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eastAsia="宋体" w:cs="宋体"/>
                <w:sz w:val="22"/>
                <w:szCs w:val="22"/>
              </w:rPr>
            </w:pPr>
          </w:p>
        </w:tc>
      </w:tr>
    </w:tbl>
    <w:p>
      <w:pPr>
        <w:spacing w:line="14" w:lineRule="auto"/>
        <w:rPr>
          <w:sz w:val="2"/>
        </w:rPr>
      </w:pPr>
    </w:p>
    <w:tbl>
      <w:tblPr>
        <w:tblStyle w:val="2"/>
        <w:tblW w:w="15384" w:type="dxa"/>
        <w:tblInd w:w="0" w:type="dxa"/>
        <w:tblLayout w:type="fixed"/>
        <w:tblCellMar>
          <w:top w:w="15" w:type="dxa"/>
          <w:left w:w="15" w:type="dxa"/>
          <w:bottom w:w="15" w:type="dxa"/>
          <w:right w:w="15" w:type="dxa"/>
        </w:tblCellMar>
      </w:tblPr>
      <w:tblGrid>
        <w:gridCol w:w="1061"/>
        <w:gridCol w:w="480"/>
        <w:gridCol w:w="1786"/>
        <w:gridCol w:w="1603"/>
        <w:gridCol w:w="218"/>
        <w:gridCol w:w="2489"/>
        <w:gridCol w:w="4357"/>
        <w:gridCol w:w="3390"/>
      </w:tblGrid>
      <w:tr>
        <w:tblPrEx>
          <w:tblCellMar>
            <w:top w:w="15" w:type="dxa"/>
            <w:left w:w="15" w:type="dxa"/>
            <w:bottom w:w="15" w:type="dxa"/>
            <w:right w:w="15" w:type="dxa"/>
          </w:tblCellMar>
        </w:tblPrEx>
        <w:trPr>
          <w:trHeight w:val="450" w:hRule="atLeast"/>
        </w:trPr>
        <w:tc>
          <w:tcPr>
            <w:tcW w:w="1061" w:type="dxa"/>
            <w:shd w:val="clear" w:color="auto" w:fill="auto"/>
            <w:vAlign w:val="bottom"/>
          </w:tcPr>
          <w:p>
            <w:pPr>
              <w:rPr>
                <w:rFonts w:ascii="宋体" w:hAnsi="宋体" w:eastAsia="宋体" w:cs="宋体"/>
                <w:sz w:val="20"/>
                <w:szCs w:val="20"/>
              </w:rPr>
            </w:pPr>
          </w:p>
        </w:tc>
        <w:tc>
          <w:tcPr>
            <w:tcW w:w="2266" w:type="dxa"/>
            <w:gridSpan w:val="2"/>
            <w:shd w:val="clear" w:color="auto" w:fill="auto"/>
            <w:vAlign w:val="bottom"/>
          </w:tcPr>
          <w:p>
            <w:pPr>
              <w:rPr>
                <w:rFonts w:ascii="宋体" w:hAnsi="宋体" w:eastAsia="宋体" w:cs="宋体"/>
                <w:sz w:val="20"/>
                <w:szCs w:val="20"/>
              </w:rPr>
            </w:pPr>
          </w:p>
        </w:tc>
        <w:tc>
          <w:tcPr>
            <w:tcW w:w="1821" w:type="dxa"/>
            <w:gridSpan w:val="2"/>
            <w:shd w:val="clear" w:color="auto" w:fill="auto"/>
            <w:vAlign w:val="bottom"/>
          </w:tcPr>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tc>
        <w:tc>
          <w:tcPr>
            <w:tcW w:w="10236" w:type="dxa"/>
            <w:gridSpan w:val="3"/>
            <w:shd w:val="clear" w:color="auto" w:fill="auto"/>
            <w:vAlign w:val="bottom"/>
          </w:tcPr>
          <w:p>
            <w:pPr>
              <w:jc w:val="center"/>
              <w:textAlignment w:val="bottom"/>
              <w:rPr>
                <w:rFonts w:ascii="宋体" w:hAnsi="宋体" w:eastAsia="宋体" w:cs="宋体"/>
                <w:sz w:val="24"/>
                <w:szCs w:val="24"/>
              </w:rPr>
            </w:pPr>
            <w:r>
              <w:rPr>
                <w:rFonts w:hint="eastAsia" w:ascii="宋体" w:hAnsi="宋体" w:eastAsia="宋体" w:cs="宋体"/>
                <w:sz w:val="24"/>
                <w:szCs w:val="24"/>
                <w:lang w:bidi="ar"/>
              </w:rPr>
              <w:t xml:space="preserve">                                     注：若为空表，则为该部门（单位）无政府性基金收支</w:t>
            </w:r>
          </w:p>
        </w:tc>
      </w:tr>
      <w:tr>
        <w:tblPrEx>
          <w:tblCellMar>
            <w:top w:w="15" w:type="dxa"/>
            <w:left w:w="15" w:type="dxa"/>
            <w:bottom w:w="15" w:type="dxa"/>
            <w:right w:w="15" w:type="dxa"/>
          </w:tblCellMar>
        </w:tblPrEx>
        <w:trPr>
          <w:trHeight w:val="585" w:hRule="atLeast"/>
        </w:trPr>
        <w:tc>
          <w:tcPr>
            <w:tcW w:w="15384" w:type="dxa"/>
            <w:gridSpan w:val="8"/>
            <w:shd w:val="clear" w:color="auto" w:fill="auto"/>
            <w:vAlign w:val="center"/>
          </w:tcPr>
          <w:p>
            <w:pPr>
              <w:jc w:val="center"/>
              <w:textAlignment w:val="center"/>
              <w:rPr>
                <w:rFonts w:ascii="宋体" w:hAnsi="宋体" w:eastAsia="宋体" w:cs="宋体"/>
                <w:b/>
                <w:sz w:val="44"/>
                <w:szCs w:val="44"/>
              </w:rPr>
            </w:pPr>
            <w:r>
              <w:rPr>
                <w:rFonts w:hint="eastAsia" w:ascii="宋体" w:hAnsi="宋体" w:eastAsia="宋体" w:cs="宋体"/>
                <w:b/>
                <w:sz w:val="44"/>
                <w:szCs w:val="44"/>
                <w:lang w:bidi="ar"/>
              </w:rPr>
              <w:t>政府性基金预算支出表</w:t>
            </w:r>
          </w:p>
        </w:tc>
      </w:tr>
      <w:tr>
        <w:tblPrEx>
          <w:tblCellMar>
            <w:top w:w="15" w:type="dxa"/>
            <w:left w:w="15" w:type="dxa"/>
            <w:bottom w:w="15" w:type="dxa"/>
            <w:right w:w="15" w:type="dxa"/>
          </w:tblCellMar>
        </w:tblPrEx>
        <w:trPr>
          <w:trHeight w:val="420" w:hRule="atLeast"/>
        </w:trPr>
        <w:tc>
          <w:tcPr>
            <w:tcW w:w="4930" w:type="dxa"/>
            <w:gridSpan w:val="4"/>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填报单位：信丰县嘉定镇人民政府</w:t>
            </w:r>
          </w:p>
        </w:tc>
        <w:tc>
          <w:tcPr>
            <w:tcW w:w="2707" w:type="dxa"/>
            <w:gridSpan w:val="2"/>
            <w:shd w:val="clear" w:color="auto" w:fill="auto"/>
            <w:vAlign w:val="bottom"/>
          </w:tcPr>
          <w:p>
            <w:pPr>
              <w:rPr>
                <w:rFonts w:ascii="宋体" w:hAnsi="宋体" w:eastAsia="宋体" w:cs="宋体"/>
                <w:sz w:val="22"/>
                <w:szCs w:val="22"/>
              </w:rPr>
            </w:pPr>
          </w:p>
        </w:tc>
        <w:tc>
          <w:tcPr>
            <w:tcW w:w="4357" w:type="dxa"/>
            <w:shd w:val="clear" w:color="auto" w:fill="auto"/>
            <w:vAlign w:val="bottom"/>
          </w:tcPr>
          <w:p>
            <w:pPr>
              <w:rPr>
                <w:rFonts w:ascii="宋体" w:hAnsi="宋体" w:eastAsia="宋体" w:cs="宋体"/>
                <w:sz w:val="22"/>
                <w:szCs w:val="22"/>
              </w:rPr>
            </w:pPr>
          </w:p>
        </w:tc>
        <w:tc>
          <w:tcPr>
            <w:tcW w:w="3390" w:type="dxa"/>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lang w:bidi="ar"/>
              </w:rPr>
              <w:t>单位：万元</w:t>
            </w:r>
          </w:p>
        </w:tc>
      </w:tr>
      <w:tr>
        <w:tblPrEx>
          <w:tblCellMar>
            <w:top w:w="15" w:type="dxa"/>
            <w:left w:w="15" w:type="dxa"/>
            <w:bottom w:w="15" w:type="dxa"/>
            <w:right w:w="15" w:type="dxa"/>
          </w:tblCellMar>
        </w:tblPrEx>
        <w:trPr>
          <w:trHeight w:val="495" w:hRule="atLeast"/>
        </w:trPr>
        <w:tc>
          <w:tcPr>
            <w:tcW w:w="4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支出功能分类科目</w:t>
            </w:r>
          </w:p>
        </w:tc>
        <w:tc>
          <w:tcPr>
            <w:tcW w:w="104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2023年预算数</w:t>
            </w:r>
          </w:p>
        </w:tc>
      </w:tr>
      <w:tr>
        <w:tblPrEx>
          <w:tblCellMar>
            <w:top w:w="15" w:type="dxa"/>
            <w:left w:w="15" w:type="dxa"/>
            <w:bottom w:w="15" w:type="dxa"/>
            <w:right w:w="15" w:type="dxa"/>
          </w:tblCellMar>
        </w:tblPrEx>
        <w:trPr>
          <w:trHeight w:val="420"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科目编码</w:t>
            </w:r>
          </w:p>
        </w:tc>
        <w:tc>
          <w:tcPr>
            <w:tcW w:w="3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 xml:space="preserve">科目名称 </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合计</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基本支出</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项目支出</w:t>
            </w:r>
          </w:p>
        </w:tc>
      </w:tr>
      <w:tr>
        <w:tblPrEx>
          <w:tblCellMar>
            <w:top w:w="15" w:type="dxa"/>
            <w:left w:w="15" w:type="dxa"/>
            <w:bottom w:w="15" w:type="dxa"/>
            <w:right w:w="15" w:type="dxa"/>
          </w:tblCellMar>
        </w:tblPrEx>
        <w:trPr>
          <w:trHeight w:val="420"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w:t>
            </w:r>
          </w:p>
        </w:tc>
        <w:tc>
          <w:tcPr>
            <w:tcW w:w="3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1</w:t>
            </w: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2</w:t>
            </w: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3</w:t>
            </w:r>
          </w:p>
        </w:tc>
      </w:tr>
      <w:tr>
        <w:tblPrEx>
          <w:tblCellMar>
            <w:top w:w="15" w:type="dxa"/>
            <w:left w:w="15" w:type="dxa"/>
            <w:bottom w:w="15" w:type="dxa"/>
            <w:right w:w="15" w:type="dxa"/>
          </w:tblCellMar>
        </w:tblPrEx>
        <w:trPr>
          <w:trHeight w:val="540" w:hRule="atLeast"/>
        </w:trPr>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43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3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r>
    </w:tbl>
    <w:p>
      <w:pPr>
        <w:sectPr>
          <w:type w:val="continuous"/>
          <w:pgSz w:w="16800" w:h="11880"/>
          <w:pgMar w:top="1009" w:right="668" w:bottom="400" w:left="724" w:header="0" w:footer="0" w:gutter="0"/>
          <w:cols w:equalWidth="0" w:num="1">
            <w:col w:w="15407"/>
          </w:cols>
        </w:sectPr>
      </w:pPr>
    </w:p>
    <w:p>
      <w:pPr>
        <w:spacing w:line="14" w:lineRule="auto"/>
        <w:rPr>
          <w:sz w:val="2"/>
        </w:rPr>
      </w:pPr>
    </w:p>
    <w:p>
      <w:pPr>
        <w:rPr>
          <w:rFonts w:ascii="宋体" w:hAnsi="宋体" w:eastAsia="宋体" w:cs="宋体"/>
          <w:spacing w:val="99"/>
          <w:sz w:val="18"/>
          <w:szCs w:val="18"/>
        </w:rPr>
      </w:pPr>
      <w:r>
        <w:rPr>
          <w:rFonts w:ascii="宋体" w:hAnsi="宋体" w:eastAsia="宋体" w:cs="宋体"/>
          <w:spacing w:val="-8"/>
          <w:sz w:val="18"/>
          <w:szCs w:val="18"/>
        </w:rPr>
        <w:t>注:</w:t>
      </w:r>
      <w:r>
        <w:rPr>
          <w:rFonts w:ascii="宋体" w:hAnsi="宋体" w:eastAsia="宋体" w:cs="宋体"/>
          <w:spacing w:val="99"/>
          <w:sz w:val="18"/>
          <w:szCs w:val="18"/>
        </w:rPr>
        <w:t xml:space="preserve"> </w:t>
      </w:r>
    </w:p>
    <w:tbl>
      <w:tblPr>
        <w:tblStyle w:val="2"/>
        <w:tblW w:w="15343" w:type="dxa"/>
        <w:tblInd w:w="-593" w:type="dxa"/>
        <w:tblLayout w:type="fixed"/>
        <w:tblCellMar>
          <w:top w:w="15" w:type="dxa"/>
          <w:left w:w="15" w:type="dxa"/>
          <w:bottom w:w="15" w:type="dxa"/>
          <w:right w:w="15" w:type="dxa"/>
        </w:tblCellMar>
      </w:tblPr>
      <w:tblGrid>
        <w:gridCol w:w="1543"/>
        <w:gridCol w:w="805"/>
        <w:gridCol w:w="2623"/>
        <w:gridCol w:w="707"/>
        <w:gridCol w:w="1725"/>
        <w:gridCol w:w="268"/>
        <w:gridCol w:w="2957"/>
        <w:gridCol w:w="1393"/>
        <w:gridCol w:w="3322"/>
      </w:tblGrid>
      <w:tr>
        <w:tblPrEx>
          <w:tblCellMar>
            <w:top w:w="15" w:type="dxa"/>
            <w:left w:w="15" w:type="dxa"/>
            <w:bottom w:w="15" w:type="dxa"/>
            <w:right w:w="15" w:type="dxa"/>
          </w:tblCellMar>
        </w:tblPrEx>
        <w:trPr>
          <w:trHeight w:val="525" w:hRule="atLeast"/>
        </w:trPr>
        <w:tc>
          <w:tcPr>
            <w:tcW w:w="2348" w:type="dxa"/>
            <w:gridSpan w:val="2"/>
            <w:shd w:val="clear" w:color="auto" w:fill="auto"/>
            <w:vAlign w:val="bottom"/>
          </w:tcPr>
          <w:p>
            <w:pPr>
              <w:rPr>
                <w:rFonts w:ascii="宋体" w:hAnsi="宋体" w:eastAsia="宋体" w:cs="宋体"/>
                <w:sz w:val="20"/>
                <w:szCs w:val="20"/>
              </w:rPr>
            </w:pPr>
          </w:p>
        </w:tc>
        <w:tc>
          <w:tcPr>
            <w:tcW w:w="3330" w:type="dxa"/>
            <w:gridSpan w:val="2"/>
            <w:shd w:val="clear" w:color="auto" w:fill="auto"/>
            <w:vAlign w:val="bottom"/>
          </w:tcPr>
          <w:p>
            <w:pPr>
              <w:rPr>
                <w:rFonts w:ascii="宋体" w:hAnsi="宋体" w:eastAsia="宋体" w:cs="宋体"/>
                <w:sz w:val="20"/>
                <w:szCs w:val="20"/>
              </w:rPr>
            </w:pPr>
          </w:p>
        </w:tc>
        <w:tc>
          <w:tcPr>
            <w:tcW w:w="9665" w:type="dxa"/>
            <w:gridSpan w:val="5"/>
            <w:shd w:val="clear" w:color="auto" w:fill="auto"/>
            <w:vAlign w:val="center"/>
          </w:tcPr>
          <w:p>
            <w:pPr>
              <w:jc w:val="right"/>
              <w:textAlignment w:val="center"/>
              <w:rPr>
                <w:rFonts w:ascii="宋体" w:hAnsi="宋体" w:eastAsia="宋体" w:cs="宋体"/>
                <w:sz w:val="24"/>
                <w:szCs w:val="24"/>
              </w:rPr>
            </w:pPr>
            <w:r>
              <w:rPr>
                <w:rFonts w:hint="eastAsia" w:ascii="宋体" w:hAnsi="宋体" w:eastAsia="宋体" w:cs="宋体"/>
                <w:sz w:val="24"/>
                <w:szCs w:val="24"/>
                <w:lang w:bidi="ar"/>
              </w:rPr>
              <w:t>注：若为空表，则为该部门（单位）无国有资本经营预算收支</w:t>
            </w:r>
          </w:p>
        </w:tc>
      </w:tr>
      <w:tr>
        <w:tblPrEx>
          <w:tblCellMar>
            <w:top w:w="15" w:type="dxa"/>
            <w:left w:w="15" w:type="dxa"/>
            <w:bottom w:w="15" w:type="dxa"/>
            <w:right w:w="15" w:type="dxa"/>
          </w:tblCellMar>
        </w:tblPrEx>
        <w:trPr>
          <w:trHeight w:val="585" w:hRule="atLeast"/>
        </w:trPr>
        <w:tc>
          <w:tcPr>
            <w:tcW w:w="15343" w:type="dxa"/>
            <w:gridSpan w:val="9"/>
            <w:shd w:val="clear" w:color="auto" w:fill="auto"/>
            <w:vAlign w:val="center"/>
          </w:tcPr>
          <w:p>
            <w:pPr>
              <w:jc w:val="center"/>
              <w:textAlignment w:val="center"/>
              <w:rPr>
                <w:rFonts w:ascii="宋体" w:hAnsi="宋体" w:eastAsia="宋体" w:cs="宋体"/>
                <w:b/>
                <w:sz w:val="44"/>
                <w:szCs w:val="44"/>
              </w:rPr>
            </w:pPr>
            <w:r>
              <w:rPr>
                <w:rFonts w:hint="eastAsia" w:ascii="宋体" w:hAnsi="宋体" w:eastAsia="宋体" w:cs="宋体"/>
                <w:b/>
                <w:sz w:val="44"/>
                <w:szCs w:val="44"/>
                <w:lang w:bidi="ar"/>
              </w:rPr>
              <w:t>国有资本经营预算支出表</w:t>
            </w:r>
          </w:p>
        </w:tc>
      </w:tr>
      <w:tr>
        <w:tblPrEx>
          <w:tblCellMar>
            <w:top w:w="15" w:type="dxa"/>
            <w:left w:w="15" w:type="dxa"/>
            <w:bottom w:w="15" w:type="dxa"/>
            <w:right w:w="15" w:type="dxa"/>
          </w:tblCellMar>
        </w:tblPrEx>
        <w:trPr>
          <w:trHeight w:val="420" w:hRule="atLeast"/>
        </w:trPr>
        <w:tc>
          <w:tcPr>
            <w:tcW w:w="4971" w:type="dxa"/>
            <w:gridSpan w:val="3"/>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填报单位:信丰县嘉定镇人民政府</w:t>
            </w:r>
          </w:p>
        </w:tc>
        <w:tc>
          <w:tcPr>
            <w:tcW w:w="2432" w:type="dxa"/>
            <w:gridSpan w:val="2"/>
            <w:shd w:val="clear" w:color="auto" w:fill="auto"/>
            <w:vAlign w:val="bottom"/>
          </w:tcPr>
          <w:p>
            <w:pPr>
              <w:rPr>
                <w:rFonts w:ascii="宋体" w:hAnsi="宋体" w:eastAsia="宋体" w:cs="宋体"/>
                <w:sz w:val="22"/>
                <w:szCs w:val="22"/>
              </w:rPr>
            </w:pPr>
          </w:p>
        </w:tc>
        <w:tc>
          <w:tcPr>
            <w:tcW w:w="3225" w:type="dxa"/>
            <w:gridSpan w:val="2"/>
            <w:shd w:val="clear" w:color="auto" w:fill="auto"/>
            <w:vAlign w:val="bottom"/>
          </w:tcPr>
          <w:p>
            <w:pPr>
              <w:rPr>
                <w:rFonts w:ascii="宋体" w:hAnsi="宋体" w:eastAsia="宋体" w:cs="宋体"/>
                <w:sz w:val="22"/>
                <w:szCs w:val="22"/>
              </w:rPr>
            </w:pPr>
          </w:p>
        </w:tc>
        <w:tc>
          <w:tcPr>
            <w:tcW w:w="4715" w:type="dxa"/>
            <w:gridSpan w:val="2"/>
            <w:shd w:val="clear" w:color="auto" w:fill="auto"/>
            <w:vAlign w:val="center"/>
          </w:tcPr>
          <w:p>
            <w:pPr>
              <w:jc w:val="right"/>
              <w:textAlignment w:val="center"/>
              <w:rPr>
                <w:rFonts w:ascii="宋体" w:hAnsi="宋体" w:eastAsia="宋体" w:cs="宋体"/>
                <w:sz w:val="22"/>
                <w:szCs w:val="22"/>
              </w:rPr>
            </w:pPr>
            <w:r>
              <w:rPr>
                <w:rFonts w:hint="eastAsia" w:ascii="宋体" w:hAnsi="宋体" w:eastAsia="宋体" w:cs="宋体"/>
                <w:sz w:val="22"/>
                <w:szCs w:val="22"/>
                <w:lang w:bidi="ar"/>
              </w:rPr>
              <w:t>单位：万元</w:t>
            </w:r>
          </w:p>
        </w:tc>
      </w:tr>
      <w:tr>
        <w:tblPrEx>
          <w:tblCellMar>
            <w:top w:w="15" w:type="dxa"/>
            <w:left w:w="15" w:type="dxa"/>
            <w:bottom w:w="15" w:type="dxa"/>
            <w:right w:w="15" w:type="dxa"/>
          </w:tblCellMar>
        </w:tblPrEx>
        <w:trPr>
          <w:trHeight w:val="510" w:hRule="atLeast"/>
        </w:trPr>
        <w:tc>
          <w:tcPr>
            <w:tcW w:w="49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支出功能分类科目</w:t>
            </w:r>
          </w:p>
        </w:tc>
        <w:tc>
          <w:tcPr>
            <w:tcW w:w="103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2023年预算数</w:t>
            </w:r>
          </w:p>
        </w:tc>
      </w:tr>
      <w:tr>
        <w:tblPrEx>
          <w:tblCellMar>
            <w:top w:w="15" w:type="dxa"/>
            <w:left w:w="15" w:type="dxa"/>
            <w:bottom w:w="15" w:type="dxa"/>
            <w:right w:w="15" w:type="dxa"/>
          </w:tblCellMar>
        </w:tblPrEx>
        <w:trPr>
          <w:trHeight w:val="570"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科目编码</w:t>
            </w: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 xml:space="preserve">科目名称 </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合计</w:t>
            </w:r>
          </w:p>
        </w:tc>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基本支出</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项目支出</w:t>
            </w:r>
          </w:p>
        </w:tc>
      </w:tr>
      <w:tr>
        <w:tblPrEx>
          <w:tblCellMar>
            <w:top w:w="15" w:type="dxa"/>
            <w:left w:w="15" w:type="dxa"/>
            <w:bottom w:w="15" w:type="dxa"/>
            <w:right w:w="15" w:type="dxa"/>
          </w:tblCellMar>
        </w:tblPrEx>
        <w:trPr>
          <w:trHeight w:val="420"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w:t>
            </w: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1</w:t>
            </w:r>
          </w:p>
        </w:tc>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2</w:t>
            </w: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3</w:t>
            </w:r>
          </w:p>
        </w:tc>
      </w:tr>
      <w:tr>
        <w:tblPrEx>
          <w:tblCellMar>
            <w:top w:w="15" w:type="dxa"/>
            <w:left w:w="15" w:type="dxa"/>
            <w:bottom w:w="15" w:type="dxa"/>
            <w:right w:w="15" w:type="dxa"/>
          </w:tblCellMar>
        </w:tblPrEx>
        <w:trPr>
          <w:trHeight w:val="540"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33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r>
    </w:tbl>
    <w:p/>
    <w:p/>
    <w:p/>
    <w:p/>
    <w:p/>
    <w:p/>
    <w:p/>
    <w:p/>
    <w:p>
      <w:pPr>
        <w:tabs>
          <w:tab w:val="left" w:pos="491"/>
        </w:tabs>
        <w:rPr>
          <w:rFonts w:eastAsia="宋体"/>
        </w:rPr>
        <w:sectPr>
          <w:type w:val="continuous"/>
          <w:pgSz w:w="16820" w:h="11900"/>
          <w:pgMar w:top="1011" w:right="1009" w:bottom="400" w:left="1304" w:header="0" w:footer="0" w:gutter="0"/>
          <w:cols w:equalWidth="0" w:num="1">
            <w:col w:w="14506"/>
          </w:cols>
        </w:sectPr>
      </w:pPr>
      <w:r>
        <w:rPr>
          <w:rFonts w:hint="eastAsia" w:eastAsia="宋体"/>
        </w:rPr>
        <w:tab/>
      </w:r>
    </w:p>
    <w:tbl>
      <w:tblPr>
        <w:tblStyle w:val="2"/>
        <w:tblW w:w="9713" w:type="dxa"/>
        <w:tblInd w:w="-58" w:type="dxa"/>
        <w:tblLayout w:type="fixed"/>
        <w:tblCellMar>
          <w:top w:w="15" w:type="dxa"/>
          <w:left w:w="15" w:type="dxa"/>
          <w:bottom w:w="15" w:type="dxa"/>
          <w:right w:w="15" w:type="dxa"/>
        </w:tblCellMar>
      </w:tblPr>
      <w:tblGrid>
        <w:gridCol w:w="58"/>
        <w:gridCol w:w="1464"/>
        <w:gridCol w:w="62"/>
        <w:gridCol w:w="322"/>
        <w:gridCol w:w="2302"/>
        <w:gridCol w:w="304"/>
        <w:gridCol w:w="1852"/>
        <w:gridCol w:w="675"/>
        <w:gridCol w:w="2421"/>
        <w:gridCol w:w="54"/>
        <w:gridCol w:w="199"/>
      </w:tblGrid>
      <w:tr>
        <w:tblPrEx>
          <w:tblCellMar>
            <w:top w:w="15" w:type="dxa"/>
            <w:left w:w="15" w:type="dxa"/>
            <w:bottom w:w="15" w:type="dxa"/>
            <w:right w:w="15" w:type="dxa"/>
          </w:tblCellMar>
        </w:tblPrEx>
        <w:trPr>
          <w:gridAfter w:val="1"/>
          <w:wAfter w:w="199" w:type="dxa"/>
          <w:trHeight w:val="660" w:hRule="atLeast"/>
        </w:trPr>
        <w:tc>
          <w:tcPr>
            <w:tcW w:w="9514" w:type="dxa"/>
            <w:gridSpan w:val="10"/>
            <w:tcBorders>
              <w:bottom w:val="single" w:color="000000" w:sz="4" w:space="0"/>
            </w:tcBorders>
            <w:shd w:val="clear" w:color="auto" w:fill="auto"/>
            <w:vAlign w:val="center"/>
          </w:tcPr>
          <w:p>
            <w:pPr>
              <w:jc w:val="center"/>
              <w:textAlignment w:val="center"/>
              <w:rPr>
                <w:rFonts w:ascii="宋体" w:hAnsi="宋体" w:eastAsia="宋体" w:cs="宋体"/>
                <w:b/>
                <w:sz w:val="28"/>
                <w:szCs w:val="28"/>
                <w:lang w:bidi="ar"/>
              </w:rPr>
            </w:pPr>
          </w:p>
          <w:p>
            <w:pPr>
              <w:jc w:val="center"/>
              <w:textAlignment w:val="center"/>
              <w:rPr>
                <w:rFonts w:ascii="宋体" w:hAnsi="宋体" w:eastAsia="宋体" w:cs="宋体"/>
                <w:b/>
                <w:sz w:val="44"/>
                <w:szCs w:val="44"/>
                <w:lang w:bidi="ar"/>
              </w:rPr>
            </w:pPr>
            <w:r>
              <w:rPr>
                <w:rFonts w:hint="eastAsia" w:ascii="宋体" w:hAnsi="宋体" w:eastAsia="宋体" w:cs="宋体"/>
                <w:b/>
                <w:sz w:val="44"/>
                <w:szCs w:val="44"/>
                <w:lang w:bidi="ar"/>
              </w:rPr>
              <w:t>2023年部门整体支出绩效目标表</w:t>
            </w:r>
          </w:p>
          <w:p>
            <w:pPr>
              <w:jc w:val="center"/>
              <w:textAlignment w:val="center"/>
              <w:rPr>
                <w:rFonts w:ascii="宋体" w:hAnsi="宋体" w:eastAsia="宋体" w:cs="宋体"/>
                <w:b/>
                <w:sz w:val="28"/>
                <w:szCs w:val="28"/>
                <w:lang w:bidi="ar"/>
              </w:rPr>
            </w:pPr>
          </w:p>
        </w:tc>
      </w:tr>
      <w:tr>
        <w:tblPrEx>
          <w:tblCellMar>
            <w:top w:w="15" w:type="dxa"/>
            <w:left w:w="15" w:type="dxa"/>
            <w:bottom w:w="15" w:type="dxa"/>
            <w:right w:w="15" w:type="dxa"/>
          </w:tblCellMar>
        </w:tblPrEx>
        <w:trPr>
          <w:gridAfter w:val="1"/>
          <w:wAfter w:w="199" w:type="dxa"/>
          <w:trHeight w:val="1300" w:hRule="atLeast"/>
        </w:trPr>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部门名称</w:t>
            </w:r>
          </w:p>
        </w:tc>
        <w:tc>
          <w:tcPr>
            <w:tcW w:w="799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信丰县嘉定镇人民政府</w:t>
            </w:r>
          </w:p>
        </w:tc>
      </w:tr>
      <w:tr>
        <w:tblPrEx>
          <w:tblCellMar>
            <w:top w:w="15" w:type="dxa"/>
            <w:left w:w="15" w:type="dxa"/>
            <w:bottom w:w="15" w:type="dxa"/>
            <w:right w:w="15" w:type="dxa"/>
          </w:tblCellMar>
        </w:tblPrEx>
        <w:trPr>
          <w:gridAfter w:val="1"/>
          <w:wAfter w:w="199" w:type="dxa"/>
          <w:trHeight w:val="660" w:hRule="atLeast"/>
        </w:trPr>
        <w:tc>
          <w:tcPr>
            <w:tcW w:w="15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联系人</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刘旻玥</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联系电话</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18279778950</w:t>
            </w:r>
          </w:p>
        </w:tc>
      </w:tr>
      <w:tr>
        <w:tblPrEx>
          <w:tblCellMar>
            <w:top w:w="15" w:type="dxa"/>
            <w:left w:w="15" w:type="dxa"/>
            <w:bottom w:w="15" w:type="dxa"/>
            <w:right w:w="15" w:type="dxa"/>
          </w:tblCellMar>
        </w:tblPrEx>
        <w:trPr>
          <w:gridAfter w:val="1"/>
          <w:wAfter w:w="199" w:type="dxa"/>
          <w:trHeight w:val="958" w:hRule="atLeast"/>
        </w:trPr>
        <w:tc>
          <w:tcPr>
            <w:tcW w:w="95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20"/>
                <w:szCs w:val="20"/>
              </w:rPr>
            </w:pPr>
            <w:r>
              <w:rPr>
                <w:rFonts w:hint="eastAsia" w:ascii="宋体" w:hAnsi="宋体" w:eastAsia="宋体" w:cs="宋体"/>
                <w:b/>
                <w:sz w:val="20"/>
                <w:szCs w:val="20"/>
                <w:lang w:bidi="ar"/>
              </w:rPr>
              <w:t>部门基本信息</w:t>
            </w:r>
          </w:p>
        </w:tc>
      </w:tr>
      <w:tr>
        <w:tblPrEx>
          <w:tblCellMar>
            <w:top w:w="15" w:type="dxa"/>
            <w:left w:w="15" w:type="dxa"/>
            <w:bottom w:w="15" w:type="dxa"/>
            <w:right w:w="15" w:type="dxa"/>
          </w:tblCellMar>
        </w:tblPrEx>
        <w:trPr>
          <w:gridAfter w:val="1"/>
          <w:wAfter w:w="199" w:type="dxa"/>
          <w:trHeight w:val="1195"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部门所属领域</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城市管理和行政执法</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直属单位包括</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r>
      <w:tr>
        <w:tblPrEx>
          <w:tblCellMar>
            <w:top w:w="15" w:type="dxa"/>
            <w:left w:w="15" w:type="dxa"/>
            <w:bottom w:w="15" w:type="dxa"/>
            <w:right w:w="15" w:type="dxa"/>
          </w:tblCellMar>
        </w:tblPrEx>
        <w:trPr>
          <w:gridAfter w:val="1"/>
          <w:wAfter w:w="199" w:type="dxa"/>
          <w:trHeight w:val="980"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内设职能部门</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党政办公室、便民服务中心、执法大队</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编制控制数</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139</w:t>
            </w:r>
          </w:p>
        </w:tc>
      </w:tr>
      <w:tr>
        <w:tblPrEx>
          <w:tblCellMar>
            <w:top w:w="15" w:type="dxa"/>
            <w:left w:w="15" w:type="dxa"/>
            <w:bottom w:w="15" w:type="dxa"/>
            <w:right w:w="15" w:type="dxa"/>
          </w:tblCellMar>
        </w:tblPrEx>
        <w:trPr>
          <w:gridAfter w:val="1"/>
          <w:wAfter w:w="199" w:type="dxa"/>
          <w:trHeight w:val="1088"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在职人员总数</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155</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其中：行政编制人数</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54</w:t>
            </w:r>
          </w:p>
        </w:tc>
      </w:tr>
      <w:tr>
        <w:tblPrEx>
          <w:tblCellMar>
            <w:top w:w="15" w:type="dxa"/>
            <w:left w:w="15" w:type="dxa"/>
            <w:bottom w:w="15" w:type="dxa"/>
            <w:right w:w="15" w:type="dxa"/>
          </w:tblCellMar>
        </w:tblPrEx>
        <w:trPr>
          <w:gridAfter w:val="1"/>
          <w:wAfter w:w="199" w:type="dxa"/>
          <w:trHeight w:val="1044"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事业编制人数</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75</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编外人数</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26</w:t>
            </w:r>
          </w:p>
        </w:tc>
      </w:tr>
      <w:tr>
        <w:tblPrEx>
          <w:tblCellMar>
            <w:top w:w="15" w:type="dxa"/>
            <w:left w:w="15" w:type="dxa"/>
            <w:bottom w:w="15" w:type="dxa"/>
            <w:right w:w="15" w:type="dxa"/>
          </w:tblCellMar>
        </w:tblPrEx>
        <w:trPr>
          <w:gridAfter w:val="1"/>
          <w:wAfter w:w="199" w:type="dxa"/>
          <w:trHeight w:val="660" w:hRule="atLeast"/>
        </w:trPr>
        <w:tc>
          <w:tcPr>
            <w:tcW w:w="95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20"/>
                <w:szCs w:val="20"/>
              </w:rPr>
            </w:pPr>
            <w:r>
              <w:rPr>
                <w:rFonts w:hint="eastAsia" w:ascii="宋体" w:hAnsi="宋体" w:eastAsia="宋体" w:cs="宋体"/>
                <w:b/>
                <w:sz w:val="20"/>
                <w:szCs w:val="20"/>
                <w:lang w:bidi="ar"/>
              </w:rPr>
              <w:t>当年预算情况（万元）</w:t>
            </w:r>
          </w:p>
        </w:tc>
      </w:tr>
      <w:tr>
        <w:tblPrEx>
          <w:tblCellMar>
            <w:top w:w="15" w:type="dxa"/>
            <w:left w:w="15" w:type="dxa"/>
            <w:bottom w:w="15" w:type="dxa"/>
            <w:right w:w="15" w:type="dxa"/>
          </w:tblCellMar>
        </w:tblPrEx>
        <w:trPr>
          <w:gridAfter w:val="1"/>
          <w:wAfter w:w="199" w:type="dxa"/>
          <w:trHeight w:val="1365"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收入预算合计</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20171.76</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其中：上级财政拨款</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1964.84</w:t>
            </w:r>
          </w:p>
        </w:tc>
      </w:tr>
      <w:tr>
        <w:tblPrEx>
          <w:tblCellMar>
            <w:top w:w="15" w:type="dxa"/>
            <w:left w:w="15" w:type="dxa"/>
            <w:bottom w:w="15" w:type="dxa"/>
            <w:right w:w="15" w:type="dxa"/>
          </w:tblCellMar>
        </w:tblPrEx>
        <w:trPr>
          <w:gridAfter w:val="1"/>
          <w:wAfter w:w="199" w:type="dxa"/>
          <w:trHeight w:val="956"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本级财政安排</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其他资金</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18000</w:t>
            </w:r>
          </w:p>
        </w:tc>
      </w:tr>
      <w:tr>
        <w:tblPrEx>
          <w:tblCellMar>
            <w:top w:w="15" w:type="dxa"/>
            <w:left w:w="15" w:type="dxa"/>
            <w:bottom w:w="15" w:type="dxa"/>
            <w:right w:w="15" w:type="dxa"/>
          </w:tblCellMar>
        </w:tblPrEx>
        <w:trPr>
          <w:gridAfter w:val="1"/>
          <w:wAfter w:w="199" w:type="dxa"/>
          <w:trHeight w:val="1087"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支出预算合计</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20171.76</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其中：人员经费</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rPr>
              <w:t>1616.91</w:t>
            </w:r>
          </w:p>
        </w:tc>
      </w:tr>
      <w:tr>
        <w:tblPrEx>
          <w:tblCellMar>
            <w:top w:w="15" w:type="dxa"/>
            <w:left w:w="15" w:type="dxa"/>
            <w:bottom w:w="15" w:type="dxa"/>
            <w:right w:w="15" w:type="dxa"/>
          </w:tblCellMar>
        </w:tblPrEx>
        <w:trPr>
          <w:gridAfter w:val="1"/>
          <w:wAfter w:w="199" w:type="dxa"/>
          <w:trHeight w:val="660" w:hRule="atLeast"/>
        </w:trPr>
        <w:tc>
          <w:tcPr>
            <w:tcW w:w="15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公用经费</w:t>
            </w:r>
          </w:p>
        </w:tc>
        <w:tc>
          <w:tcPr>
            <w:tcW w:w="26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0</w:t>
            </w:r>
          </w:p>
        </w:tc>
        <w:tc>
          <w:tcPr>
            <w:tcW w:w="215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eastAsia="宋体" w:cs="宋体"/>
                <w:sz w:val="20"/>
                <w:szCs w:val="20"/>
              </w:rPr>
            </w:pPr>
            <w:r>
              <w:rPr>
                <w:rFonts w:hint="eastAsia" w:ascii="宋体" w:hAnsi="宋体" w:eastAsia="宋体" w:cs="宋体"/>
                <w:sz w:val="20"/>
                <w:szCs w:val="20"/>
                <w:lang w:bidi="ar"/>
              </w:rPr>
              <w:t>项目经费</w:t>
            </w:r>
          </w:p>
        </w:tc>
        <w:tc>
          <w:tcPr>
            <w:tcW w:w="31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213.93</w:t>
            </w:r>
          </w:p>
        </w:tc>
      </w:tr>
      <w:tr>
        <w:tblPrEx>
          <w:tblCellMar>
            <w:top w:w="15" w:type="dxa"/>
            <w:left w:w="15" w:type="dxa"/>
            <w:bottom w:w="15" w:type="dxa"/>
            <w:right w:w="15" w:type="dxa"/>
          </w:tblCellMar>
        </w:tblPrEx>
        <w:trPr>
          <w:gridBefore w:val="1"/>
          <w:gridAfter w:val="2"/>
          <w:wBefore w:w="58" w:type="dxa"/>
          <w:wAfter w:w="253" w:type="dxa"/>
          <w:trHeight w:val="615" w:hRule="atLeast"/>
        </w:trPr>
        <w:tc>
          <w:tcPr>
            <w:tcW w:w="9402" w:type="dxa"/>
            <w:gridSpan w:val="8"/>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b/>
                <w:sz w:val="20"/>
                <w:szCs w:val="20"/>
              </w:rPr>
            </w:pPr>
            <w:r>
              <w:rPr>
                <w:rFonts w:hint="eastAsia" w:ascii="宋体" w:hAnsi="宋体" w:eastAsia="宋体" w:cs="宋体"/>
                <w:b/>
                <w:sz w:val="20"/>
                <w:szCs w:val="20"/>
                <w:lang w:bidi="ar"/>
              </w:rPr>
              <w:t>年度绩效指标</w:t>
            </w:r>
          </w:p>
        </w:tc>
      </w:tr>
      <w:tr>
        <w:tblPrEx>
          <w:tblCellMar>
            <w:top w:w="15" w:type="dxa"/>
            <w:left w:w="15" w:type="dxa"/>
            <w:bottom w:w="15" w:type="dxa"/>
            <w:right w:w="15" w:type="dxa"/>
          </w:tblCellMar>
        </w:tblPrEx>
        <w:trPr>
          <w:gridBefore w:val="1"/>
          <w:gridAfter w:val="2"/>
          <w:wBefore w:w="58" w:type="dxa"/>
          <w:wAfter w:w="253" w:type="dxa"/>
          <w:trHeight w:val="540" w:hRule="atLeast"/>
        </w:trPr>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20"/>
                <w:szCs w:val="20"/>
              </w:rPr>
            </w:pPr>
            <w:r>
              <w:rPr>
                <w:rFonts w:hint="eastAsia" w:ascii="宋体" w:hAnsi="宋体" w:eastAsia="宋体" w:cs="宋体"/>
                <w:b/>
                <w:sz w:val="20"/>
                <w:szCs w:val="20"/>
                <w:lang w:bidi="ar"/>
              </w:rPr>
              <w:t>一级指标</w:t>
            </w: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20"/>
                <w:szCs w:val="20"/>
              </w:rPr>
            </w:pPr>
            <w:r>
              <w:rPr>
                <w:rFonts w:hint="eastAsia" w:ascii="宋体" w:hAnsi="宋体" w:eastAsia="宋体" w:cs="宋体"/>
                <w:b/>
                <w:sz w:val="20"/>
                <w:szCs w:val="20"/>
                <w:lang w:bidi="ar"/>
              </w:rPr>
              <w:t>二级指标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20"/>
                <w:szCs w:val="20"/>
              </w:rPr>
            </w:pPr>
            <w:r>
              <w:rPr>
                <w:rFonts w:hint="eastAsia" w:ascii="宋体" w:hAnsi="宋体" w:eastAsia="宋体" w:cs="宋体"/>
                <w:b/>
                <w:sz w:val="20"/>
                <w:szCs w:val="20"/>
                <w:lang w:bidi="ar"/>
              </w:rPr>
              <w:t>三级指标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20"/>
                <w:szCs w:val="20"/>
              </w:rPr>
            </w:pPr>
            <w:r>
              <w:rPr>
                <w:rFonts w:hint="eastAsia" w:ascii="宋体" w:hAnsi="宋体" w:eastAsia="宋体" w:cs="宋体"/>
                <w:b/>
                <w:sz w:val="20"/>
                <w:szCs w:val="20"/>
                <w:lang w:bidi="ar"/>
              </w:rPr>
              <w:t>目标值</w:t>
            </w:r>
          </w:p>
        </w:tc>
      </w:tr>
      <w:tr>
        <w:tblPrEx>
          <w:tblCellMar>
            <w:top w:w="15" w:type="dxa"/>
            <w:left w:w="15" w:type="dxa"/>
            <w:bottom w:w="15" w:type="dxa"/>
            <w:right w:w="15" w:type="dxa"/>
          </w:tblCellMar>
        </w:tblPrEx>
        <w:trPr>
          <w:gridBefore w:val="1"/>
          <w:gridAfter w:val="2"/>
          <w:wBefore w:w="58" w:type="dxa"/>
          <w:wAfter w:w="253" w:type="dxa"/>
          <w:trHeight w:val="510" w:hRule="atLeast"/>
        </w:trPr>
        <w:tc>
          <w:tcPr>
            <w:tcW w:w="18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产出指标</w:t>
            </w:r>
          </w:p>
        </w:tc>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数量指标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蔬菜产业数量</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&gt;=4个</w:t>
            </w:r>
          </w:p>
        </w:tc>
      </w:tr>
      <w:tr>
        <w:tblPrEx>
          <w:tblCellMar>
            <w:top w:w="15" w:type="dxa"/>
            <w:left w:w="15" w:type="dxa"/>
            <w:bottom w:w="15" w:type="dxa"/>
            <w:right w:w="15" w:type="dxa"/>
          </w:tblCellMar>
        </w:tblPrEx>
        <w:trPr>
          <w:gridBefore w:val="1"/>
          <w:gridAfter w:val="2"/>
          <w:wBefore w:w="58" w:type="dxa"/>
          <w:wAfter w:w="253" w:type="dxa"/>
          <w:trHeight w:val="765"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土地开发利用亩数</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&gt;=1000亩</w:t>
            </w:r>
          </w:p>
        </w:tc>
      </w:tr>
      <w:tr>
        <w:tblPrEx>
          <w:tblCellMar>
            <w:top w:w="15" w:type="dxa"/>
            <w:left w:w="15" w:type="dxa"/>
            <w:bottom w:w="15" w:type="dxa"/>
            <w:right w:w="15" w:type="dxa"/>
          </w:tblCellMar>
        </w:tblPrEx>
        <w:trPr>
          <w:gridBefore w:val="1"/>
          <w:gridAfter w:val="2"/>
          <w:wBefore w:w="58" w:type="dxa"/>
          <w:wAfter w:w="253" w:type="dxa"/>
          <w:trHeight w:val="51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脐橙果园利用亩数</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&gt;=2786亩</w:t>
            </w:r>
          </w:p>
        </w:tc>
      </w:tr>
      <w:tr>
        <w:tblPrEx>
          <w:tblCellMar>
            <w:top w:w="15" w:type="dxa"/>
            <w:left w:w="15" w:type="dxa"/>
            <w:bottom w:w="15" w:type="dxa"/>
            <w:right w:w="15" w:type="dxa"/>
          </w:tblCellMar>
        </w:tblPrEx>
        <w:trPr>
          <w:gridBefore w:val="1"/>
          <w:gridAfter w:val="2"/>
          <w:wBefore w:w="58" w:type="dxa"/>
          <w:wAfter w:w="253" w:type="dxa"/>
          <w:trHeight w:val="51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镇干部数量</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&gt;=129个</w:t>
            </w:r>
          </w:p>
        </w:tc>
      </w:tr>
      <w:tr>
        <w:tblPrEx>
          <w:tblCellMar>
            <w:top w:w="15" w:type="dxa"/>
            <w:left w:w="15" w:type="dxa"/>
            <w:bottom w:w="15" w:type="dxa"/>
            <w:right w:w="15" w:type="dxa"/>
          </w:tblCellMar>
        </w:tblPrEx>
        <w:trPr>
          <w:gridBefore w:val="1"/>
          <w:gridAfter w:val="2"/>
          <w:wBefore w:w="58" w:type="dxa"/>
          <w:wAfter w:w="253" w:type="dxa"/>
          <w:trHeight w:val="51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质量指标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村容村貌</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明显改善</w:t>
            </w:r>
          </w:p>
        </w:tc>
      </w:tr>
      <w:tr>
        <w:tblPrEx>
          <w:tblCellMar>
            <w:top w:w="15" w:type="dxa"/>
            <w:left w:w="15" w:type="dxa"/>
            <w:bottom w:w="15" w:type="dxa"/>
            <w:right w:w="15" w:type="dxa"/>
          </w:tblCellMar>
        </w:tblPrEx>
        <w:trPr>
          <w:gridBefore w:val="1"/>
          <w:gridAfter w:val="2"/>
          <w:wBefore w:w="58" w:type="dxa"/>
          <w:wAfter w:w="253" w:type="dxa"/>
          <w:trHeight w:val="51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整体运行</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良好</w:t>
            </w:r>
          </w:p>
        </w:tc>
      </w:tr>
      <w:tr>
        <w:tblPrEx>
          <w:tblCellMar>
            <w:top w:w="15" w:type="dxa"/>
            <w:left w:w="15" w:type="dxa"/>
            <w:bottom w:w="15" w:type="dxa"/>
            <w:right w:w="15" w:type="dxa"/>
          </w:tblCellMar>
        </w:tblPrEx>
        <w:trPr>
          <w:gridBefore w:val="1"/>
          <w:gridAfter w:val="2"/>
          <w:wBefore w:w="58" w:type="dxa"/>
          <w:wAfter w:w="253" w:type="dxa"/>
          <w:trHeight w:val="933"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一事一议、乡村振兴、环境整治等项目工程验收</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&gt;=99%</w:t>
            </w:r>
          </w:p>
        </w:tc>
      </w:tr>
      <w:tr>
        <w:tblPrEx>
          <w:tblCellMar>
            <w:top w:w="15" w:type="dxa"/>
            <w:left w:w="15" w:type="dxa"/>
            <w:bottom w:w="15" w:type="dxa"/>
            <w:right w:w="15" w:type="dxa"/>
          </w:tblCellMar>
        </w:tblPrEx>
        <w:trPr>
          <w:gridBefore w:val="1"/>
          <w:gridAfter w:val="2"/>
          <w:wBefore w:w="58" w:type="dxa"/>
          <w:wAfter w:w="253" w:type="dxa"/>
          <w:trHeight w:val="622"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时效指标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城市网格化管理执行时效</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=1年</w:t>
            </w:r>
          </w:p>
        </w:tc>
      </w:tr>
      <w:tr>
        <w:tblPrEx>
          <w:tblCellMar>
            <w:top w:w="15" w:type="dxa"/>
            <w:left w:w="15" w:type="dxa"/>
            <w:bottom w:w="15" w:type="dxa"/>
            <w:right w:w="15" w:type="dxa"/>
          </w:tblCellMar>
        </w:tblPrEx>
        <w:trPr>
          <w:gridBefore w:val="1"/>
          <w:gridAfter w:val="2"/>
          <w:wBefore w:w="58" w:type="dxa"/>
          <w:wAfter w:w="253" w:type="dxa"/>
          <w:trHeight w:val="58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厕所革命完成时限</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&lt;=1年</w:t>
            </w:r>
          </w:p>
        </w:tc>
      </w:tr>
      <w:tr>
        <w:tblPrEx>
          <w:tblCellMar>
            <w:top w:w="15" w:type="dxa"/>
            <w:left w:w="15" w:type="dxa"/>
            <w:bottom w:w="15" w:type="dxa"/>
            <w:right w:w="15" w:type="dxa"/>
          </w:tblCellMar>
        </w:tblPrEx>
        <w:trPr>
          <w:gridBefore w:val="1"/>
          <w:gridAfter w:val="2"/>
          <w:wBefore w:w="58" w:type="dxa"/>
          <w:wAfter w:w="253" w:type="dxa"/>
          <w:trHeight w:val="495"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项目完成及时率（%）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=100%</w:t>
            </w:r>
          </w:p>
        </w:tc>
      </w:tr>
      <w:tr>
        <w:tblPrEx>
          <w:tblCellMar>
            <w:top w:w="15" w:type="dxa"/>
            <w:left w:w="15" w:type="dxa"/>
            <w:bottom w:w="15" w:type="dxa"/>
            <w:right w:w="15" w:type="dxa"/>
          </w:tblCellMar>
        </w:tblPrEx>
        <w:trPr>
          <w:gridBefore w:val="1"/>
          <w:gridAfter w:val="2"/>
          <w:wBefore w:w="58" w:type="dxa"/>
          <w:wAfter w:w="253" w:type="dxa"/>
          <w:trHeight w:val="686"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农村公益事业完成时限</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&lt;=6个月</w:t>
            </w:r>
          </w:p>
        </w:tc>
      </w:tr>
      <w:tr>
        <w:tblPrEx>
          <w:tblCellMar>
            <w:top w:w="15" w:type="dxa"/>
            <w:left w:w="15" w:type="dxa"/>
            <w:bottom w:w="15" w:type="dxa"/>
            <w:right w:w="15" w:type="dxa"/>
          </w:tblCellMar>
        </w:tblPrEx>
        <w:trPr>
          <w:gridBefore w:val="1"/>
          <w:gridAfter w:val="2"/>
          <w:wBefore w:w="58" w:type="dxa"/>
          <w:wAfter w:w="253" w:type="dxa"/>
          <w:trHeight w:val="817"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成本指标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投入资金</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&lt;=20171.76万元</w:t>
            </w:r>
          </w:p>
        </w:tc>
      </w:tr>
      <w:tr>
        <w:tblPrEx>
          <w:tblCellMar>
            <w:top w:w="15" w:type="dxa"/>
            <w:left w:w="15" w:type="dxa"/>
            <w:bottom w:w="15" w:type="dxa"/>
            <w:right w:w="15" w:type="dxa"/>
          </w:tblCellMar>
        </w:tblPrEx>
        <w:trPr>
          <w:gridBefore w:val="1"/>
          <w:gridAfter w:val="2"/>
          <w:wBefore w:w="58" w:type="dxa"/>
          <w:wAfter w:w="253" w:type="dxa"/>
          <w:trHeight w:val="645" w:hRule="atLeast"/>
        </w:trPr>
        <w:tc>
          <w:tcPr>
            <w:tcW w:w="18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效益指标</w:t>
            </w:r>
          </w:p>
        </w:tc>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经济效益指标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新增就业率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&gt;=20%</w:t>
            </w:r>
          </w:p>
        </w:tc>
      </w:tr>
      <w:tr>
        <w:tblPrEx>
          <w:tblCellMar>
            <w:top w:w="15" w:type="dxa"/>
            <w:left w:w="15" w:type="dxa"/>
            <w:bottom w:w="15" w:type="dxa"/>
            <w:right w:w="15" w:type="dxa"/>
          </w:tblCellMar>
        </w:tblPrEx>
        <w:trPr>
          <w:gridBefore w:val="1"/>
          <w:gridAfter w:val="2"/>
          <w:wBefore w:w="58" w:type="dxa"/>
          <w:wAfter w:w="253" w:type="dxa"/>
          <w:trHeight w:val="54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带动地方经济发展</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增加</w:t>
            </w:r>
          </w:p>
        </w:tc>
      </w:tr>
      <w:tr>
        <w:tblPrEx>
          <w:tblCellMar>
            <w:top w:w="15" w:type="dxa"/>
            <w:left w:w="15" w:type="dxa"/>
            <w:bottom w:w="15" w:type="dxa"/>
            <w:right w:w="15" w:type="dxa"/>
          </w:tblCellMar>
        </w:tblPrEx>
        <w:trPr>
          <w:gridBefore w:val="1"/>
          <w:gridAfter w:val="2"/>
          <w:wBefore w:w="58" w:type="dxa"/>
          <w:wAfter w:w="253" w:type="dxa"/>
          <w:trHeight w:val="54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社会效益指标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提升居民幸福感</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&gt;=50%</w:t>
            </w:r>
          </w:p>
        </w:tc>
      </w:tr>
      <w:tr>
        <w:tblPrEx>
          <w:tblCellMar>
            <w:top w:w="15" w:type="dxa"/>
            <w:left w:w="15" w:type="dxa"/>
            <w:bottom w:w="15" w:type="dxa"/>
            <w:right w:w="15" w:type="dxa"/>
          </w:tblCellMar>
        </w:tblPrEx>
        <w:trPr>
          <w:gridBefore w:val="1"/>
          <w:gridAfter w:val="2"/>
          <w:wBefore w:w="58" w:type="dxa"/>
          <w:wAfter w:w="253" w:type="dxa"/>
          <w:trHeight w:val="540"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社会稳定率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&gt;=30%</w:t>
            </w:r>
          </w:p>
        </w:tc>
      </w:tr>
      <w:tr>
        <w:tblPrEx>
          <w:tblCellMar>
            <w:top w:w="15" w:type="dxa"/>
            <w:left w:w="15" w:type="dxa"/>
            <w:bottom w:w="15" w:type="dxa"/>
            <w:right w:w="15" w:type="dxa"/>
          </w:tblCellMar>
        </w:tblPrEx>
        <w:trPr>
          <w:gridBefore w:val="1"/>
          <w:gridAfter w:val="2"/>
          <w:wBefore w:w="58" w:type="dxa"/>
          <w:wAfter w:w="253" w:type="dxa"/>
          <w:trHeight w:val="687"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生态效益指标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辖区内居住环境</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良好</w:t>
            </w:r>
          </w:p>
        </w:tc>
      </w:tr>
      <w:tr>
        <w:tblPrEx>
          <w:tblCellMar>
            <w:top w:w="15" w:type="dxa"/>
            <w:left w:w="15" w:type="dxa"/>
            <w:bottom w:w="15" w:type="dxa"/>
            <w:right w:w="15" w:type="dxa"/>
          </w:tblCellMar>
        </w:tblPrEx>
        <w:trPr>
          <w:gridBefore w:val="1"/>
          <w:gridAfter w:val="2"/>
          <w:wBefore w:w="58" w:type="dxa"/>
          <w:wAfter w:w="253" w:type="dxa"/>
          <w:trHeight w:val="686" w:hRule="atLeast"/>
        </w:trPr>
        <w:tc>
          <w:tcPr>
            <w:tcW w:w="18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0"/>
                <w:szCs w:val="20"/>
              </w:rPr>
            </w:pP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可持续影响指标</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生态环保率</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&gt;=95%</w:t>
            </w:r>
          </w:p>
        </w:tc>
      </w:tr>
      <w:tr>
        <w:tblPrEx>
          <w:tblCellMar>
            <w:top w:w="15" w:type="dxa"/>
            <w:left w:w="15" w:type="dxa"/>
            <w:bottom w:w="15" w:type="dxa"/>
            <w:right w:w="15" w:type="dxa"/>
          </w:tblCellMar>
        </w:tblPrEx>
        <w:trPr>
          <w:gridBefore w:val="1"/>
          <w:gridAfter w:val="2"/>
          <w:wBefore w:w="58" w:type="dxa"/>
          <w:wAfter w:w="253" w:type="dxa"/>
          <w:trHeight w:val="763" w:hRule="atLeast"/>
        </w:trPr>
        <w:tc>
          <w:tcPr>
            <w:tcW w:w="1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满意度指标</w:t>
            </w:r>
          </w:p>
        </w:tc>
        <w:tc>
          <w:tcPr>
            <w:tcW w:w="2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 xml:space="preserve">满意度指标 </w:t>
            </w:r>
          </w:p>
        </w:tc>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群众满意度（%）</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0"/>
                <w:szCs w:val="20"/>
              </w:rPr>
            </w:pPr>
            <w:r>
              <w:rPr>
                <w:rFonts w:hint="eastAsia" w:ascii="宋体" w:hAnsi="宋体" w:eastAsia="宋体" w:cs="宋体"/>
                <w:sz w:val="20"/>
                <w:szCs w:val="20"/>
                <w:lang w:bidi="ar"/>
              </w:rPr>
              <w:t>&gt;=95%</w:t>
            </w:r>
          </w:p>
        </w:tc>
      </w:tr>
      <w:tr>
        <w:tblPrEx>
          <w:tblCellMar>
            <w:top w:w="15" w:type="dxa"/>
            <w:left w:w="15" w:type="dxa"/>
            <w:bottom w:w="15" w:type="dxa"/>
            <w:right w:w="15" w:type="dxa"/>
          </w:tblCellMar>
        </w:tblPrEx>
        <w:trPr>
          <w:gridBefore w:val="1"/>
          <w:wBefore w:w="58" w:type="dxa"/>
          <w:trHeight w:val="495" w:hRule="atLeast"/>
        </w:trPr>
        <w:tc>
          <w:tcPr>
            <w:tcW w:w="9655" w:type="dxa"/>
            <w:gridSpan w:val="10"/>
            <w:shd w:val="clear" w:color="auto" w:fill="auto"/>
            <w:vAlign w:val="center"/>
          </w:tcPr>
          <w:tbl>
            <w:tblPr>
              <w:tblStyle w:val="2"/>
              <w:tblW w:w="9435" w:type="dxa"/>
              <w:tblInd w:w="0" w:type="dxa"/>
              <w:tblLayout w:type="fixed"/>
              <w:tblCellMar>
                <w:top w:w="15" w:type="dxa"/>
                <w:left w:w="15" w:type="dxa"/>
                <w:bottom w:w="15" w:type="dxa"/>
                <w:right w:w="15" w:type="dxa"/>
              </w:tblCellMar>
            </w:tblPr>
            <w:tblGrid>
              <w:gridCol w:w="20"/>
              <w:gridCol w:w="1976"/>
              <w:gridCol w:w="1074"/>
              <w:gridCol w:w="2230"/>
              <w:gridCol w:w="1202"/>
              <w:gridCol w:w="1093"/>
              <w:gridCol w:w="1840"/>
            </w:tblGrid>
            <w:tr>
              <w:tblPrEx>
                <w:tblCellMar>
                  <w:top w:w="15" w:type="dxa"/>
                  <w:left w:w="15" w:type="dxa"/>
                  <w:bottom w:w="15" w:type="dxa"/>
                  <w:right w:w="15" w:type="dxa"/>
                </w:tblCellMar>
              </w:tblPrEx>
              <w:trPr>
                <w:gridBefore w:val="1"/>
                <w:gridAfter w:val="1"/>
                <w:wBefore w:w="20" w:type="dxa"/>
                <w:wAfter w:w="1840" w:type="dxa"/>
                <w:trHeight w:val="975" w:hRule="atLeast"/>
              </w:trPr>
              <w:tc>
                <w:tcPr>
                  <w:tcW w:w="7575" w:type="dxa"/>
                  <w:gridSpan w:val="5"/>
                  <w:shd w:val="clear" w:color="auto" w:fill="auto"/>
                  <w:vAlign w:val="center"/>
                </w:tcPr>
                <w:p>
                  <w:pPr>
                    <w:jc w:val="center"/>
                    <w:textAlignment w:val="center"/>
                    <w:rPr>
                      <w:rFonts w:ascii="宋体" w:hAnsi="宋体" w:eastAsia="宋体" w:cs="宋体"/>
                      <w:b/>
                      <w:sz w:val="36"/>
                      <w:szCs w:val="36"/>
                    </w:rPr>
                  </w:pPr>
                  <w:r>
                    <w:rPr>
                      <w:rFonts w:hint="eastAsia" w:ascii="宋体" w:hAnsi="宋体" w:eastAsia="宋体" w:cs="宋体"/>
                      <w:b/>
                      <w:sz w:val="36"/>
                      <w:szCs w:val="36"/>
                      <w:lang w:bidi="ar"/>
                    </w:rPr>
                    <w:t xml:space="preserve">          项目支出绩效目标表</w:t>
                  </w:r>
                </w:p>
              </w:tc>
            </w:tr>
            <w:tr>
              <w:tblPrEx>
                <w:tblCellMar>
                  <w:top w:w="15" w:type="dxa"/>
                  <w:left w:w="15" w:type="dxa"/>
                  <w:bottom w:w="15" w:type="dxa"/>
                  <w:right w:w="15" w:type="dxa"/>
                </w:tblCellMar>
              </w:tblPrEx>
              <w:trPr>
                <w:gridBefore w:val="1"/>
                <w:gridAfter w:val="1"/>
                <w:wBefore w:w="20" w:type="dxa"/>
                <w:wAfter w:w="1840" w:type="dxa"/>
                <w:trHeight w:val="390" w:hRule="atLeast"/>
              </w:trPr>
              <w:tc>
                <w:tcPr>
                  <w:tcW w:w="7575" w:type="dxa"/>
                  <w:gridSpan w:val="5"/>
                  <w:shd w:val="clear" w:color="auto" w:fill="auto"/>
                  <w:vAlign w:val="center"/>
                </w:tcPr>
                <w:p>
                  <w:pPr>
                    <w:jc w:val="center"/>
                    <w:textAlignment w:val="center"/>
                    <w:rPr>
                      <w:rFonts w:ascii="宋体" w:hAnsi="宋体" w:eastAsia="宋体" w:cs="宋体"/>
                      <w:sz w:val="24"/>
                      <w:szCs w:val="24"/>
                    </w:rPr>
                  </w:pPr>
                  <w:r>
                    <w:rPr>
                      <w:rFonts w:hint="eastAsia" w:ascii="宋体" w:hAnsi="宋体" w:eastAsia="宋体" w:cs="宋体"/>
                      <w:sz w:val="24"/>
                      <w:szCs w:val="24"/>
                      <w:lang w:bidi="ar"/>
                    </w:rPr>
                    <w:t xml:space="preserve">            (2023年度)</w:t>
                  </w:r>
                </w:p>
              </w:tc>
            </w:tr>
            <w:tr>
              <w:tblPrEx>
                <w:tblCellMar>
                  <w:top w:w="15" w:type="dxa"/>
                  <w:left w:w="15" w:type="dxa"/>
                  <w:bottom w:w="15" w:type="dxa"/>
                  <w:right w:w="15" w:type="dxa"/>
                </w:tblCellMar>
              </w:tblPrEx>
              <w:trPr>
                <w:trHeight w:val="420" w:hRule="atLeast"/>
              </w:trPr>
              <w:tc>
                <w:tcPr>
                  <w:tcW w:w="3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项目名称</w:t>
                  </w:r>
                </w:p>
              </w:tc>
              <w:tc>
                <w:tcPr>
                  <w:tcW w:w="6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乡村振兴补助资金</w:t>
                  </w:r>
                </w:p>
              </w:tc>
            </w:tr>
            <w:tr>
              <w:tblPrEx>
                <w:tblCellMar>
                  <w:top w:w="15" w:type="dxa"/>
                  <w:left w:w="15" w:type="dxa"/>
                  <w:bottom w:w="15" w:type="dxa"/>
                  <w:right w:w="15" w:type="dxa"/>
                </w:tblCellMar>
              </w:tblPrEx>
              <w:trPr>
                <w:trHeight w:val="855" w:hRule="atLeast"/>
              </w:trPr>
              <w:tc>
                <w:tcPr>
                  <w:tcW w:w="3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主管部门及代码</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信丰县嘉定镇人民政府（926001）</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实施单位：</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信丰县嘉定镇人民政府</w:t>
                  </w:r>
                </w:p>
              </w:tc>
            </w:tr>
            <w:tr>
              <w:tblPrEx>
                <w:tblCellMar>
                  <w:top w:w="15" w:type="dxa"/>
                  <w:left w:w="15" w:type="dxa"/>
                  <w:bottom w:w="15" w:type="dxa"/>
                  <w:right w:w="15" w:type="dxa"/>
                </w:tblCellMar>
              </w:tblPrEx>
              <w:trPr>
                <w:trHeight w:val="435" w:hRule="atLeast"/>
              </w:trPr>
              <w:tc>
                <w:tcPr>
                  <w:tcW w:w="30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项目属性</w:t>
                  </w:r>
                </w:p>
              </w:tc>
              <w:tc>
                <w:tcPr>
                  <w:tcW w:w="2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镇本级</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项目日期范围</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2023年1月</w:t>
                  </w:r>
                </w:p>
              </w:tc>
            </w:tr>
            <w:tr>
              <w:tblPrEx>
                <w:tblCellMar>
                  <w:top w:w="15" w:type="dxa"/>
                  <w:left w:w="15" w:type="dxa"/>
                  <w:bottom w:w="15" w:type="dxa"/>
                  <w:right w:w="15" w:type="dxa"/>
                </w:tblCellMar>
              </w:tblPrEx>
              <w:trPr>
                <w:trHeight w:val="435" w:hRule="atLeast"/>
              </w:trPr>
              <w:tc>
                <w:tcPr>
                  <w:tcW w:w="30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2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2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2023年</w:t>
                  </w:r>
                  <w:r>
                    <w:rPr>
                      <w:rFonts w:hint="eastAsia" w:ascii="宋体" w:hAnsi="宋体" w:eastAsia="宋体" w:cs="宋体"/>
                      <w:sz w:val="22"/>
                      <w:szCs w:val="22"/>
                      <w:lang w:val="en-US" w:eastAsia="zh-CN" w:bidi="ar"/>
                    </w:rPr>
                    <w:t>12</w:t>
                  </w:r>
                  <w:bookmarkStart w:id="0" w:name="_GoBack"/>
                  <w:bookmarkEnd w:id="0"/>
                  <w:r>
                    <w:rPr>
                      <w:rFonts w:hint="eastAsia" w:ascii="宋体" w:hAnsi="宋体" w:eastAsia="宋体" w:cs="宋体"/>
                      <w:sz w:val="22"/>
                      <w:szCs w:val="22"/>
                      <w:lang w:bidi="ar"/>
                    </w:rPr>
                    <w:t>月</w:t>
                  </w:r>
                </w:p>
              </w:tc>
            </w:tr>
            <w:tr>
              <w:tblPrEx>
                <w:tblCellMar>
                  <w:top w:w="15" w:type="dxa"/>
                  <w:left w:w="15" w:type="dxa"/>
                  <w:bottom w:w="15" w:type="dxa"/>
                  <w:right w:w="15" w:type="dxa"/>
                </w:tblCellMar>
              </w:tblPrEx>
              <w:trPr>
                <w:trHeight w:val="660" w:hRule="atLeast"/>
              </w:trPr>
              <w:tc>
                <w:tcPr>
                  <w:tcW w:w="30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项目资金（万元）</w:t>
                  </w: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年度资金总额</w:t>
                  </w:r>
                </w:p>
              </w:tc>
              <w:tc>
                <w:tcPr>
                  <w:tcW w:w="4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200</w:t>
                  </w:r>
                </w:p>
              </w:tc>
            </w:tr>
            <w:tr>
              <w:tblPrEx>
                <w:tblCellMar>
                  <w:top w:w="15" w:type="dxa"/>
                  <w:left w:w="15" w:type="dxa"/>
                  <w:bottom w:w="15" w:type="dxa"/>
                  <w:right w:w="15" w:type="dxa"/>
                </w:tblCellMar>
              </w:tblPrEx>
              <w:trPr>
                <w:trHeight w:val="660" w:hRule="atLeast"/>
              </w:trPr>
              <w:tc>
                <w:tcPr>
                  <w:tcW w:w="30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 xml:space="preserve"> 其中：当年财政拨款</w:t>
                  </w:r>
                </w:p>
              </w:tc>
              <w:tc>
                <w:tcPr>
                  <w:tcW w:w="4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rPr>
                    <w:t>200</w:t>
                  </w:r>
                </w:p>
              </w:tc>
            </w:tr>
            <w:tr>
              <w:tblPrEx>
                <w:tblCellMar>
                  <w:top w:w="15" w:type="dxa"/>
                  <w:left w:w="15" w:type="dxa"/>
                  <w:bottom w:w="15" w:type="dxa"/>
                  <w:right w:w="15" w:type="dxa"/>
                </w:tblCellMar>
              </w:tblPrEx>
              <w:trPr>
                <w:trHeight w:val="480" w:hRule="atLeast"/>
              </w:trPr>
              <w:tc>
                <w:tcPr>
                  <w:tcW w:w="30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2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其他资金</w:t>
                  </w:r>
                </w:p>
              </w:tc>
              <w:tc>
                <w:tcPr>
                  <w:tcW w:w="4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15" w:type="dxa"/>
                  <w:left w:w="15" w:type="dxa"/>
                  <w:bottom w:w="15" w:type="dxa"/>
                  <w:right w:w="15" w:type="dxa"/>
                </w:tblCellMar>
              </w:tblPrEx>
              <w:trPr>
                <w:trHeight w:val="480" w:hRule="atLeast"/>
              </w:trPr>
              <w:tc>
                <w:tcPr>
                  <w:tcW w:w="94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22"/>
                      <w:szCs w:val="22"/>
                    </w:rPr>
                  </w:pPr>
                  <w:r>
                    <w:rPr>
                      <w:rFonts w:hint="eastAsia" w:ascii="宋体" w:hAnsi="宋体" w:eastAsia="宋体" w:cs="宋体"/>
                      <w:b/>
                      <w:sz w:val="22"/>
                      <w:szCs w:val="22"/>
                      <w:lang w:bidi="ar"/>
                    </w:rPr>
                    <w:t>年度绩效目标</w:t>
                  </w:r>
                </w:p>
              </w:tc>
            </w:tr>
            <w:tr>
              <w:tblPrEx>
                <w:tblCellMar>
                  <w:top w:w="15" w:type="dxa"/>
                  <w:left w:w="15" w:type="dxa"/>
                  <w:bottom w:w="15" w:type="dxa"/>
                  <w:right w:w="15" w:type="dxa"/>
                </w:tblCellMar>
              </w:tblPrEx>
              <w:trPr>
                <w:trHeight w:val="1080" w:hRule="atLeast"/>
              </w:trPr>
              <w:tc>
                <w:tcPr>
                  <w:tcW w:w="9435" w:type="dxa"/>
                  <w:gridSpan w:val="7"/>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严格按照乡村振兴补助资金预算执行，确保该项资金能够合理，高效，有序运转，增强资金的使用透明度，接受相关部门的日常检查监督。</w:t>
                  </w:r>
                </w:p>
              </w:tc>
            </w:tr>
            <w:tr>
              <w:tblPrEx>
                <w:tblCellMar>
                  <w:top w:w="15" w:type="dxa"/>
                  <w:left w:w="15" w:type="dxa"/>
                  <w:bottom w:w="15" w:type="dxa"/>
                  <w:right w:w="15" w:type="dxa"/>
                </w:tblCellMar>
              </w:tblPrEx>
              <w:trPr>
                <w:trHeight w:val="540" w:hRule="atLeast"/>
              </w:trPr>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一级指标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二级指标</w:t>
                  </w: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三级指标</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指标值</w:t>
                  </w:r>
                </w:p>
              </w:tc>
            </w:tr>
            <w:tr>
              <w:tblPrEx>
                <w:tblCellMar>
                  <w:top w:w="15" w:type="dxa"/>
                  <w:left w:w="15" w:type="dxa"/>
                  <w:bottom w:w="15" w:type="dxa"/>
                  <w:right w:w="15" w:type="dxa"/>
                </w:tblCellMar>
              </w:tblPrEx>
              <w:trPr>
                <w:trHeight w:val="660" w:hRule="atLeast"/>
              </w:trPr>
              <w:tc>
                <w:tcPr>
                  <w:tcW w:w="19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产出指标</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数量</w:t>
                  </w: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基础设施及道路拓宽建设项目个数</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&lt;=20个</w:t>
                  </w:r>
                </w:p>
              </w:tc>
            </w:tr>
            <w:tr>
              <w:tblPrEx>
                <w:tblCellMar>
                  <w:top w:w="15" w:type="dxa"/>
                  <w:left w:w="15" w:type="dxa"/>
                  <w:bottom w:w="15" w:type="dxa"/>
                  <w:right w:w="15" w:type="dxa"/>
                </w:tblCellMar>
              </w:tblPrEx>
              <w:trPr>
                <w:trHeight w:val="660" w:hRule="atLeast"/>
              </w:trPr>
              <w:tc>
                <w:tcPr>
                  <w:tcW w:w="19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受益户数</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&gt;=3000户</w:t>
                  </w:r>
                </w:p>
              </w:tc>
            </w:tr>
            <w:tr>
              <w:tblPrEx>
                <w:tblCellMar>
                  <w:top w:w="15" w:type="dxa"/>
                  <w:left w:w="15" w:type="dxa"/>
                  <w:bottom w:w="15" w:type="dxa"/>
                  <w:right w:w="15" w:type="dxa"/>
                </w:tblCellMar>
              </w:tblPrEx>
              <w:trPr>
                <w:trHeight w:val="660" w:hRule="atLeast"/>
              </w:trPr>
              <w:tc>
                <w:tcPr>
                  <w:tcW w:w="19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质量</w:t>
                  </w: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项目验收合格率</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=100%</w:t>
                  </w:r>
                </w:p>
              </w:tc>
            </w:tr>
            <w:tr>
              <w:tblPrEx>
                <w:tblCellMar>
                  <w:top w:w="15" w:type="dxa"/>
                  <w:left w:w="15" w:type="dxa"/>
                  <w:bottom w:w="15" w:type="dxa"/>
                  <w:right w:w="15" w:type="dxa"/>
                </w:tblCellMar>
              </w:tblPrEx>
              <w:trPr>
                <w:trHeight w:val="660" w:hRule="atLeast"/>
              </w:trPr>
              <w:tc>
                <w:tcPr>
                  <w:tcW w:w="19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sz w:val="22"/>
                      <w:szCs w:val="22"/>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时效</w:t>
                  </w: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项目建设开工及时率</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=100%</w:t>
                  </w:r>
                </w:p>
              </w:tc>
            </w:tr>
            <w:tr>
              <w:tblPrEx>
                <w:tblCellMar>
                  <w:top w:w="15" w:type="dxa"/>
                  <w:left w:w="15" w:type="dxa"/>
                  <w:bottom w:w="15" w:type="dxa"/>
                  <w:right w:w="15" w:type="dxa"/>
                </w:tblCellMar>
              </w:tblPrEx>
              <w:trPr>
                <w:trHeight w:val="855" w:hRule="atLeast"/>
              </w:trPr>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效益指标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社会效益</w:t>
                  </w: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改善人居环境</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基本达成</w:t>
                  </w:r>
                </w:p>
              </w:tc>
            </w:tr>
            <w:tr>
              <w:tblPrEx>
                <w:tblCellMar>
                  <w:top w:w="15" w:type="dxa"/>
                  <w:left w:w="15" w:type="dxa"/>
                  <w:bottom w:w="15" w:type="dxa"/>
                  <w:right w:w="15" w:type="dxa"/>
                </w:tblCellMar>
              </w:tblPrEx>
              <w:trPr>
                <w:trHeight w:val="855" w:hRule="atLeast"/>
              </w:trPr>
              <w:tc>
                <w:tcPr>
                  <w:tcW w:w="1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eastAsia="宋体" w:cs="宋体"/>
                      <w:sz w:val="22"/>
                      <w:szCs w:val="22"/>
                    </w:rPr>
                  </w:pPr>
                  <w:r>
                    <w:rPr>
                      <w:rFonts w:hint="eastAsia" w:ascii="宋体" w:hAnsi="宋体" w:eastAsia="宋体" w:cs="宋体"/>
                      <w:sz w:val="22"/>
                      <w:szCs w:val="22"/>
                      <w:lang w:bidi="ar"/>
                    </w:rPr>
                    <w:t>满意度</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满意度</w:t>
                  </w:r>
                </w:p>
              </w:tc>
              <w:tc>
                <w:tcPr>
                  <w:tcW w:w="3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群众满意度</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sz w:val="22"/>
                      <w:szCs w:val="22"/>
                    </w:rPr>
                  </w:pPr>
                  <w:r>
                    <w:rPr>
                      <w:rFonts w:hint="eastAsia" w:ascii="宋体" w:hAnsi="宋体" w:eastAsia="宋体" w:cs="宋体"/>
                      <w:sz w:val="22"/>
                      <w:szCs w:val="22"/>
                      <w:lang w:bidi="ar"/>
                    </w:rPr>
                    <w:t>&gt;=90%</w:t>
                  </w:r>
                </w:p>
              </w:tc>
            </w:tr>
          </w:tbl>
          <w:p>
            <w:pPr>
              <w:jc w:val="center"/>
              <w:textAlignment w:val="center"/>
              <w:rPr>
                <w:rFonts w:ascii="宋体" w:hAnsi="宋体" w:eastAsia="宋体" w:cs="宋体"/>
                <w:b/>
                <w:sz w:val="32"/>
                <w:szCs w:val="32"/>
              </w:rPr>
            </w:pPr>
          </w:p>
        </w:tc>
      </w:tr>
      <w:tr>
        <w:tblPrEx>
          <w:tblCellMar>
            <w:top w:w="15" w:type="dxa"/>
            <w:left w:w="15" w:type="dxa"/>
            <w:bottom w:w="15" w:type="dxa"/>
            <w:right w:w="15" w:type="dxa"/>
          </w:tblCellMar>
        </w:tblPrEx>
        <w:trPr>
          <w:gridBefore w:val="1"/>
          <w:wBefore w:w="58" w:type="dxa"/>
          <w:trHeight w:val="315" w:hRule="atLeast"/>
        </w:trPr>
        <w:tc>
          <w:tcPr>
            <w:tcW w:w="9655" w:type="dxa"/>
            <w:gridSpan w:val="10"/>
            <w:shd w:val="clear" w:color="auto" w:fill="auto"/>
            <w:vAlign w:val="center"/>
          </w:tcPr>
          <w:p>
            <w:pPr>
              <w:jc w:val="center"/>
              <w:textAlignment w:val="center"/>
              <w:rPr>
                <w:rFonts w:ascii="宋体" w:hAnsi="宋体" w:eastAsia="宋体" w:cs="宋体"/>
                <w:sz w:val="20"/>
                <w:szCs w:val="20"/>
              </w:rPr>
            </w:pPr>
          </w:p>
        </w:tc>
      </w:tr>
    </w:tbl>
    <w:p/>
    <w:sectPr>
      <w:footerReference r:id="rId5" w:type="default"/>
      <w:pgSz w:w="11900" w:h="16820"/>
      <w:pgMar w:top="1399" w:right="1475" w:bottom="1268" w:left="1014" w:header="0" w:footer="102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ngLiUfalt">
    <w:altName w:val="MingLiU"/>
    <w:panose1 w:val="00000000000000000000"/>
    <w:charset w:val="88"/>
    <w:family w:val="modern"/>
    <w:pitch w:val="default"/>
    <w:sig w:usb0="00000000" w:usb1="00000000" w:usb2="00000010" w:usb3="00000000" w:csb0="00100000" w:csb1="00000000"/>
  </w:font>
  <w:font w:name="Gungsuh">
    <w:panose1 w:val="02030600000101010101"/>
    <w:charset w:val="81"/>
    <w:family w:val="roman"/>
    <w:pitch w:val="default"/>
    <w:sig w:usb0="B00002AF" w:usb1="69D77CFB" w:usb2="00000030" w:usb3="00000000" w:csb0="4008009F" w:csb1="DFD70000"/>
  </w:font>
  <w:font w:name="MingLiU">
    <w:panose1 w:val="02020309000000000000"/>
    <w:charset w:val="88"/>
    <w:family w:val="modern"/>
    <w:pitch w:val="default"/>
    <w:sig w:usb0="00000003" w:usb1="082E0000" w:usb2="00000016" w:usb3="00000000" w:csb0="00100001" w:csb1="00000000"/>
  </w:font>
  <w:font w:name="Century Schoolbook">
    <w:panose1 w:val="02040604050505020304"/>
    <w:charset w:val="00"/>
    <w:family w:val="roman"/>
    <w:pitch w:val="default"/>
    <w:sig w:usb0="00000287" w:usb1="00000000" w:usb2="00000000" w:usb3="00000000" w:csb0="2000009F" w:csb1="DFD70000"/>
  </w:font>
  <w:font w:name="仿宋">
    <w:altName w:val="宋体"/>
    <w:panose1 w:val="02010609060101010101"/>
    <w:charset w:val="86"/>
    <w:family w:val="modern"/>
    <w:pitch w:val="default"/>
    <w:sig w:usb0="00000000" w:usb1="00000000"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2" w:lineRule="exact"/>
      <w:ind w:firstLine="7739"/>
      <w:rPr>
        <w:rFonts w:ascii="幼圆" w:hAnsi="幼圆" w:eastAsia="幼圆" w:cs="幼圆"/>
        <w:sz w:val="32"/>
        <w:szCs w:val="32"/>
      </w:rPr>
    </w:pPr>
    <w:r>
      <w:rPr>
        <w:rFonts w:ascii="幼圆" w:hAnsi="幼圆" w:eastAsia="幼圆" w:cs="幼圆"/>
        <w:spacing w:val="-15"/>
        <w:w w:val="98"/>
        <w:position w:val="-4"/>
        <w:sz w:val="32"/>
        <w:szCs w:val="32"/>
      </w:rPr>
      <w:t>一</w:t>
    </w:r>
    <w:r>
      <w:rPr>
        <w:rFonts w:ascii="幼圆" w:hAnsi="幼圆" w:eastAsia="幼圆" w:cs="幼圆"/>
        <w:spacing w:val="-40"/>
        <w:position w:val="-4"/>
        <w:sz w:val="32"/>
        <w:szCs w:val="32"/>
      </w:rPr>
      <w:t xml:space="preserve"> </w:t>
    </w:r>
    <w:r>
      <w:rPr>
        <w:rFonts w:ascii="幼圆" w:hAnsi="幼圆" w:eastAsia="幼圆" w:cs="幼圆"/>
        <w:spacing w:val="-15"/>
        <w:w w:val="98"/>
        <w:position w:val="-4"/>
        <w:sz w:val="32"/>
        <w:szCs w:val="32"/>
      </w:rPr>
      <w:t>7</w:t>
    </w:r>
    <w:r>
      <w:rPr>
        <w:rFonts w:ascii="幼圆" w:hAnsi="幼圆" w:eastAsia="幼圆" w:cs="幼圆"/>
        <w:spacing w:val="-47"/>
        <w:position w:val="-4"/>
        <w:sz w:val="32"/>
        <w:szCs w:val="32"/>
      </w:rPr>
      <w:t xml:space="preserve"> </w:t>
    </w:r>
    <w:r>
      <w:rPr>
        <w:rFonts w:ascii="幼圆" w:hAnsi="幼圆" w:eastAsia="幼圆" w:cs="幼圆"/>
        <w:spacing w:val="-15"/>
        <w:w w:val="98"/>
        <w:position w:val="-4"/>
        <w:sz w:val="32"/>
        <w:szCs w:val="32"/>
      </w:rPr>
      <w:t>一</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8" w:lineRule="auto"/>
      <w:ind w:firstLine="4575"/>
      <w:rPr>
        <w:rFonts w:ascii="仿宋" w:hAnsi="仿宋" w:eastAsia="仿宋" w:cs="仿宋"/>
        <w:sz w:val="24"/>
        <w:szCs w:val="24"/>
      </w:rPr>
    </w:pPr>
    <w:r>
      <w:rPr>
        <w:rFonts w:ascii="仿宋" w:hAnsi="仿宋" w:eastAsia="仿宋" w:cs="仿宋"/>
        <w:spacing w:val="-11"/>
        <w:w w:val="96"/>
        <w:sz w:val="24"/>
        <w:szCs w:val="24"/>
      </w:rPr>
      <w:t>第</w:t>
    </w:r>
    <w:r>
      <w:rPr>
        <w:rFonts w:ascii="仿宋" w:hAnsi="仿宋" w:eastAsia="仿宋" w:cs="仿宋"/>
        <w:sz w:val="24"/>
        <w:szCs w:val="24"/>
      </w:rPr>
      <w:t xml:space="preserve"> </w:t>
    </w:r>
    <w:r>
      <w:rPr>
        <w:rFonts w:ascii="仿宋" w:hAnsi="仿宋" w:eastAsia="仿宋" w:cs="仿宋"/>
        <w:spacing w:val="-11"/>
        <w:w w:val="96"/>
        <w:sz w:val="24"/>
        <w:szCs w:val="24"/>
      </w:rPr>
      <w:t>1</w:t>
    </w:r>
    <w:r>
      <w:rPr>
        <w:rFonts w:ascii="仿宋" w:hAnsi="仿宋" w:eastAsia="仿宋" w:cs="仿宋"/>
        <w:spacing w:val="-2"/>
        <w:sz w:val="24"/>
        <w:szCs w:val="24"/>
      </w:rPr>
      <w:t xml:space="preserve"> </w:t>
    </w:r>
    <w:r>
      <w:rPr>
        <w:rFonts w:ascii="仿宋" w:hAnsi="仿宋" w:eastAsia="仿宋" w:cs="仿宋"/>
        <w:spacing w:val="-11"/>
        <w:w w:val="96"/>
        <w:sz w:val="24"/>
        <w:szCs w:val="24"/>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420"/>
  <w:noPunctuationKerning w:val="1"/>
  <w:characterSpacingControl w:val="doNotCompress"/>
  <w:compat>
    <w:spaceForUL/>
    <w:doNotExpandShiftReturn/>
    <w:doNotWrapTextWithPunct/>
    <w:doNotUseEastAsianBreakRules/>
    <w:useFELayout/>
    <w:doNotUseIndentAsNumberingTabStop/>
    <w:useAltKinsokuLineBreakRules/>
    <w:compatSetting w:name="compatibilityMode" w:uri="http://schemas.microsoft.com/office/word" w:val="14"/>
  </w:compat>
  <w:rsids>
    <w:rsidRoot w:val="00560178"/>
    <w:rsid w:val="00560178"/>
    <w:rsid w:val="00681D4A"/>
    <w:rsid w:val="00881182"/>
    <w:rsid w:val="00F2740A"/>
    <w:rsid w:val="0163575F"/>
    <w:rsid w:val="023668F5"/>
    <w:rsid w:val="03162055"/>
    <w:rsid w:val="033D02D1"/>
    <w:rsid w:val="04CC1361"/>
    <w:rsid w:val="04F3735C"/>
    <w:rsid w:val="05EF4525"/>
    <w:rsid w:val="05F70880"/>
    <w:rsid w:val="060E1267"/>
    <w:rsid w:val="080903B5"/>
    <w:rsid w:val="08B71F38"/>
    <w:rsid w:val="08C349B8"/>
    <w:rsid w:val="0A912C77"/>
    <w:rsid w:val="0ABD23A6"/>
    <w:rsid w:val="0C6C37F5"/>
    <w:rsid w:val="0D180B53"/>
    <w:rsid w:val="0D3B39CC"/>
    <w:rsid w:val="0DE42AD5"/>
    <w:rsid w:val="0E2031EB"/>
    <w:rsid w:val="0FC943BA"/>
    <w:rsid w:val="101036E6"/>
    <w:rsid w:val="108A1FEC"/>
    <w:rsid w:val="10C14231"/>
    <w:rsid w:val="11206E9A"/>
    <w:rsid w:val="11327DCA"/>
    <w:rsid w:val="143D3946"/>
    <w:rsid w:val="14F27CD6"/>
    <w:rsid w:val="15381617"/>
    <w:rsid w:val="1587768C"/>
    <w:rsid w:val="16901515"/>
    <w:rsid w:val="19023C41"/>
    <w:rsid w:val="194825F2"/>
    <w:rsid w:val="19490233"/>
    <w:rsid w:val="19F14C47"/>
    <w:rsid w:val="1A7A1C9C"/>
    <w:rsid w:val="1A805529"/>
    <w:rsid w:val="1B1A49B7"/>
    <w:rsid w:val="1B2F5391"/>
    <w:rsid w:val="1B487507"/>
    <w:rsid w:val="1B6C7323"/>
    <w:rsid w:val="1C476B10"/>
    <w:rsid w:val="1DC47D83"/>
    <w:rsid w:val="1DCF5C57"/>
    <w:rsid w:val="1E277D85"/>
    <w:rsid w:val="1F0C693D"/>
    <w:rsid w:val="20267B5A"/>
    <w:rsid w:val="23233E01"/>
    <w:rsid w:val="244741D3"/>
    <w:rsid w:val="25A023DE"/>
    <w:rsid w:val="25BC71C8"/>
    <w:rsid w:val="26B44B94"/>
    <w:rsid w:val="26CC146C"/>
    <w:rsid w:val="279118B6"/>
    <w:rsid w:val="280D3F52"/>
    <w:rsid w:val="294F7054"/>
    <w:rsid w:val="29ED3782"/>
    <w:rsid w:val="2A093236"/>
    <w:rsid w:val="2A874E0D"/>
    <w:rsid w:val="2B5D3791"/>
    <w:rsid w:val="2BEE708F"/>
    <w:rsid w:val="2DC3529B"/>
    <w:rsid w:val="2EB40E97"/>
    <w:rsid w:val="2F4806CB"/>
    <w:rsid w:val="2F704364"/>
    <w:rsid w:val="30832F28"/>
    <w:rsid w:val="328B65F4"/>
    <w:rsid w:val="32CB057B"/>
    <w:rsid w:val="33583C0F"/>
    <w:rsid w:val="36C16934"/>
    <w:rsid w:val="37625B2F"/>
    <w:rsid w:val="37763942"/>
    <w:rsid w:val="37FB0250"/>
    <w:rsid w:val="384953C0"/>
    <w:rsid w:val="38F273E0"/>
    <w:rsid w:val="39211567"/>
    <w:rsid w:val="398D7DB9"/>
    <w:rsid w:val="39927D5B"/>
    <w:rsid w:val="3B8F6B74"/>
    <w:rsid w:val="3D87203A"/>
    <w:rsid w:val="3D9862DE"/>
    <w:rsid w:val="3DA21063"/>
    <w:rsid w:val="3ED96D67"/>
    <w:rsid w:val="3F07145B"/>
    <w:rsid w:val="3F685282"/>
    <w:rsid w:val="405839BE"/>
    <w:rsid w:val="40E36BEE"/>
    <w:rsid w:val="42187B9C"/>
    <w:rsid w:val="426B0CB3"/>
    <w:rsid w:val="433E4113"/>
    <w:rsid w:val="43E25E8C"/>
    <w:rsid w:val="441C193C"/>
    <w:rsid w:val="44AA7902"/>
    <w:rsid w:val="467D2AA8"/>
    <w:rsid w:val="4723041A"/>
    <w:rsid w:val="47C572A3"/>
    <w:rsid w:val="4BDE6D08"/>
    <w:rsid w:val="4C6F5AB2"/>
    <w:rsid w:val="4F0A3C71"/>
    <w:rsid w:val="50AF0EFD"/>
    <w:rsid w:val="51CF2334"/>
    <w:rsid w:val="52122292"/>
    <w:rsid w:val="52FE197D"/>
    <w:rsid w:val="54FA6C48"/>
    <w:rsid w:val="55462D61"/>
    <w:rsid w:val="554F678E"/>
    <w:rsid w:val="55EF3EF0"/>
    <w:rsid w:val="56487914"/>
    <w:rsid w:val="57366178"/>
    <w:rsid w:val="5A936688"/>
    <w:rsid w:val="5B6A5403"/>
    <w:rsid w:val="5C380BE0"/>
    <w:rsid w:val="5D5C6F96"/>
    <w:rsid w:val="5DFD445E"/>
    <w:rsid w:val="5E801A4C"/>
    <w:rsid w:val="62BA69AB"/>
    <w:rsid w:val="62E96F10"/>
    <w:rsid w:val="633B4192"/>
    <w:rsid w:val="633B5E13"/>
    <w:rsid w:val="647752D5"/>
    <w:rsid w:val="651655D2"/>
    <w:rsid w:val="653D45E8"/>
    <w:rsid w:val="66046E4A"/>
    <w:rsid w:val="67083173"/>
    <w:rsid w:val="67553803"/>
    <w:rsid w:val="68D831A9"/>
    <w:rsid w:val="6C3F1B77"/>
    <w:rsid w:val="6CED2D14"/>
    <w:rsid w:val="705342EC"/>
    <w:rsid w:val="716C31E3"/>
    <w:rsid w:val="72B62DF1"/>
    <w:rsid w:val="72D23703"/>
    <w:rsid w:val="73AD21CE"/>
    <w:rsid w:val="73BD5786"/>
    <w:rsid w:val="73E95C3A"/>
    <w:rsid w:val="73F10B7C"/>
    <w:rsid w:val="747C170E"/>
    <w:rsid w:val="74AA5706"/>
    <w:rsid w:val="74B666B0"/>
    <w:rsid w:val="74B71DD0"/>
    <w:rsid w:val="74CF5065"/>
    <w:rsid w:val="74D6574D"/>
    <w:rsid w:val="7672565E"/>
    <w:rsid w:val="77224768"/>
    <w:rsid w:val="777F38DF"/>
    <w:rsid w:val="782463CF"/>
    <w:rsid w:val="79141C5A"/>
    <w:rsid w:val="7A087B50"/>
    <w:rsid w:val="7AB35204"/>
    <w:rsid w:val="7AD44944"/>
    <w:rsid w:val="7AE475B6"/>
    <w:rsid w:val="7BF77F56"/>
    <w:rsid w:val="7D0E204A"/>
    <w:rsid w:val="7DB55168"/>
    <w:rsid w:val="7DCB75A4"/>
    <w:rsid w:val="7DFA31CC"/>
    <w:rsid w:val="7E8569EC"/>
    <w:rsid w:val="7E8E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 w:type="paragraph" w:customStyle="1" w:styleId="5">
    <w:name w:val="正文文本 (4)2"/>
    <w:basedOn w:val="1"/>
    <w:qFormat/>
    <w:uiPriority w:val="99"/>
    <w:pPr>
      <w:shd w:val="clear" w:color="auto" w:fill="FFFFFF"/>
      <w:spacing w:line="595" w:lineRule="exact"/>
    </w:pPr>
    <w:rPr>
      <w:rFonts w:ascii="MingLiUfalt" w:hAnsi="MingLiUfalt" w:eastAsia="MingLiUfalt" w:cs="MingLiUfalt"/>
      <w:sz w:val="31"/>
      <w:szCs w:val="31"/>
    </w:rPr>
  </w:style>
  <w:style w:type="character" w:customStyle="1" w:styleId="6">
    <w:name w:val="正文文本 (4) + 6 pt"/>
    <w:qFormat/>
    <w:uiPriority w:val="99"/>
    <w:rPr>
      <w:rFonts w:ascii="MingLiUfalt" w:hAnsi="MingLiUfalt" w:eastAsia="MingLiUfalt" w:cs="MingLiUfalt"/>
      <w:color w:val="000000"/>
      <w:spacing w:val="-20"/>
      <w:w w:val="100"/>
      <w:position w:val="0"/>
      <w:sz w:val="12"/>
      <w:szCs w:val="12"/>
      <w:u w:val="none"/>
      <w:lang w:val="zh-CN"/>
    </w:rPr>
  </w:style>
  <w:style w:type="character" w:customStyle="1" w:styleId="7">
    <w:name w:val="正文文本 (4) + Gungsuh1"/>
    <w:qFormat/>
    <w:uiPriority w:val="99"/>
    <w:rPr>
      <w:rFonts w:ascii="Gungsuh" w:hAnsi="Gungsuh" w:eastAsia="Gungsuh" w:cs="Gungsuh"/>
      <w:color w:val="000000"/>
      <w:spacing w:val="20"/>
      <w:w w:val="100"/>
      <w:position w:val="0"/>
      <w:sz w:val="28"/>
      <w:szCs w:val="28"/>
      <w:u w:val="none"/>
      <w:lang w:val="zh-CN"/>
    </w:rPr>
  </w:style>
  <w:style w:type="paragraph" w:customStyle="1" w:styleId="8">
    <w:name w:val="正文文本2"/>
    <w:basedOn w:val="1"/>
    <w:link w:val="14"/>
    <w:qFormat/>
    <w:uiPriority w:val="99"/>
    <w:pPr>
      <w:shd w:val="clear" w:color="auto" w:fill="FFFFFF"/>
      <w:spacing w:line="576" w:lineRule="exact"/>
      <w:jc w:val="distribute"/>
    </w:pPr>
    <w:rPr>
      <w:rFonts w:ascii="MingLiU" w:hAnsi="MingLiU" w:eastAsia="MingLiU" w:cs="Times New Roman"/>
      <w:color w:val="auto"/>
      <w:spacing w:val="20"/>
      <w:sz w:val="29"/>
      <w:szCs w:val="29"/>
    </w:rPr>
  </w:style>
  <w:style w:type="paragraph" w:customStyle="1" w:styleId="9">
    <w:name w:val="正文文本 (3)"/>
    <w:basedOn w:val="1"/>
    <w:link w:val="11"/>
    <w:qFormat/>
    <w:uiPriority w:val="99"/>
    <w:pPr>
      <w:shd w:val="clear" w:color="auto" w:fill="FFFFFF"/>
      <w:spacing w:line="240" w:lineRule="atLeast"/>
      <w:jc w:val="center"/>
    </w:pPr>
    <w:rPr>
      <w:rFonts w:ascii="MingLiU" w:hAnsi="MingLiU" w:eastAsia="MingLiU" w:cs="MingLiU"/>
      <w:color w:val="auto"/>
      <w:spacing w:val="-10"/>
      <w:kern w:val="2"/>
      <w:sz w:val="42"/>
      <w:szCs w:val="42"/>
    </w:rPr>
  </w:style>
  <w:style w:type="character" w:customStyle="1" w:styleId="10">
    <w:name w:val="正文文本 (3) + SimHei"/>
    <w:basedOn w:val="11"/>
    <w:qFormat/>
    <w:uiPriority w:val="99"/>
    <w:rPr>
      <w:rFonts w:ascii="黑体" w:hAnsi="黑体" w:eastAsia="黑体" w:cs="黑体"/>
      <w:color w:val="000000"/>
      <w:spacing w:val="0"/>
      <w:w w:val="100"/>
      <w:kern w:val="2"/>
      <w:position w:val="0"/>
      <w:sz w:val="43"/>
      <w:szCs w:val="43"/>
      <w:shd w:val="clear" w:color="auto" w:fill="FFFFFF"/>
      <w:lang w:val="en-US"/>
    </w:rPr>
  </w:style>
  <w:style w:type="character" w:customStyle="1" w:styleId="11">
    <w:name w:val="正文文本 (3)_"/>
    <w:basedOn w:val="3"/>
    <w:link w:val="9"/>
    <w:qFormat/>
    <w:locked/>
    <w:uiPriority w:val="99"/>
    <w:rPr>
      <w:rFonts w:ascii="MingLiU" w:hAnsi="MingLiU" w:eastAsia="MingLiU" w:cs="MingLiU"/>
      <w:color w:val="auto"/>
      <w:spacing w:val="-10"/>
      <w:kern w:val="2"/>
      <w:sz w:val="42"/>
      <w:szCs w:val="42"/>
      <w:lang w:val="en-US"/>
    </w:rPr>
  </w:style>
  <w:style w:type="character" w:customStyle="1" w:styleId="12">
    <w:name w:val="row_tree_level_4"/>
    <w:basedOn w:val="3"/>
    <w:qFormat/>
    <w:uiPriority w:val="0"/>
  </w:style>
  <w:style w:type="character" w:customStyle="1" w:styleId="13">
    <w:name w:val="正文文本 + Century Schoolbook3"/>
    <w:basedOn w:val="14"/>
    <w:qFormat/>
    <w:uiPriority w:val="99"/>
    <w:rPr>
      <w:rFonts w:ascii="Century Schoolbook" w:hAnsi="Century Schoolbook" w:eastAsia="Century Schoolbook" w:cs="Century Schoolbook"/>
      <w:color w:val="000000"/>
      <w:spacing w:val="0"/>
      <w:w w:val="100"/>
      <w:position w:val="0"/>
      <w:sz w:val="27"/>
      <w:szCs w:val="27"/>
      <w:u w:val="none"/>
      <w:lang w:val="en-US"/>
    </w:rPr>
  </w:style>
  <w:style w:type="character" w:customStyle="1" w:styleId="14">
    <w:name w:val="正文文本_"/>
    <w:basedOn w:val="3"/>
    <w:link w:val="8"/>
    <w:qFormat/>
    <w:uiPriority w:val="99"/>
    <w:rPr>
      <w:rFonts w:ascii="MingLiU" w:hAnsi="MingLiU" w:eastAsia="MingLiU" w:cs="Times New Roman"/>
      <w:color w:val="auto"/>
      <w:spacing w:val="20"/>
      <w:sz w:val="29"/>
      <w:szCs w:val="29"/>
      <w:lang w:val="en-US"/>
    </w:rPr>
  </w:style>
  <w:style w:type="character" w:customStyle="1" w:styleId="15">
    <w:name w:val="font31"/>
    <w:basedOn w:val="3"/>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1556</Words>
  <Characters>8870</Characters>
  <Lines>73</Lines>
  <Paragraphs>20</Paragraphs>
  <TotalTime>12</TotalTime>
  <ScaleCrop>false</ScaleCrop>
  <LinksUpToDate>false</LinksUpToDate>
  <CharactersWithSpaces>10406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2022-02-14T09:31:00Z</dcterms:created>
  <dc:creator>lenovo</dc:creator>
  <cp:lastModifiedBy>中政</cp:lastModifiedBy>
  <cp:lastPrinted>2023-03-03T01:27:00Z</cp:lastPrinted>
  <dcterms:modified xsi:type="dcterms:W3CDTF">2025-03-04T07:59:27Z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2022-02-14T16:16:57Z</vt:filetime>
  </property>
  <property fmtid="{D5CDD505-2E9C-101B-9397-08002B2CF9AE}" pid="4" name="KSOProductBuildVer">
    <vt:lpwstr>2052-11.1.0.10228</vt:lpwstr>
  </property>
</Properties>
</file>