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争资争项项目支出部门评价报告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（一）项目概况。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根据中共信丰县委、信丰县人民政府《关于2020年争资争项工作意见》（信发〔2020〕6号）文件规定，成立信丰县争资争项工作领导小组，领导小组下设办公室，办公室设在县发改委，保障措施包括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建立工作机制、畅通信息渠道、加强经费保障、严格考评奖惩。具体负责全县争资争项工作的综合协调、指导和督导。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年内开发（储备）各类项目218个；争取资金117.32亿元, 其中争取上级无偿资金（含捐赠资金）28.12亿元，争取有偿资金89.2亿元；争取土地指标4000亩以上，争取林地指标2000 亩以上；争取重大项目35个，其中政策类12个、项目类13个、资金类10个。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二、绩效评价工作开展情况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（一）绩效评价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目的及范围对象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争资争项总结工作经验，积极研判投资新政策、新动向，不断谋划新项目，完善项目储备库，争取一批事关长远发展的大项目、好项目挤进国家、省、市规划“笼子”。同时加强和规范项目的管理，指导下一年预算的编制和绩效目标的申报，为优化财政支出结构提供决策参考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绩效评价原则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评价指标体系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绩效评价原则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把握政策投资导向是否精准、项目包装储备质量是否提高、争资争项工作实效是否提升、项目资金效益是否保障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评价指标体系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绩效评价工作过程。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1、4月12日至5月25日，项目单位开展自查，分析2020年争资争项财政专项资金的预算安排和执行，通过现场查勘、查阅财务账目及相关资料，对资金使用、管理和效益情况进行自查，撰写绩效自评报告。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2、6月1日至6月15日，结合现场评价情况，通过政策文件、基础数据、资金使用效益和问卷调查分析等多种信息进行分析评价，于6月中旬形成绩效评价报告。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综合评价情况及评价结论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根据绩效评价指标体系及评分标准，对争资争项财政专项资金绩效进行客观评价，最终评分为100分，绩效评级为“优”。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四、绩效评价指标分析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（一）项目决策情况：严格目标考核形成制度，确保争资争项全年工作任务顺利完成。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（二）项目过程情况：落实单位调度机制、落实县分管领导每月调度机制、落实领导小组调度机制，实行责任追究制，实行每月一通报一排名，进一步压实责任，推动工作落实。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702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（三）项目产出情况：结合我县的实际，制定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《关于2020年争资争项工作意见》（信发〔2020〕6号）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《信丰县2020年度争资争项工作考评细则》（信争资争项领办〔2020〕5号）文件，2020年度29个地方政府专债项目通过国家审核储备，总投资151.42亿元，债券资金需求111.67亿元，两项指标均列全市前列。申报储备国家重大项目库2021年专项债项目42个，全市排名第二，总投资达219.26亿元，全市排名第二，债券资金需求158.52亿元，全市排名第一。49个第一批新增中央投资项目，总投资112.97亿元、列全市第一，申请中央投资53.99亿元、列全市第二。申报储备第二批新增中央投资项目149个，总投资达166亿元，申请中央投资77亿元，项目总投资、申请中央投资额均列全市前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四）项目效益情况：争资争项成效显著。大力开展“争资争项年”活动，争取市委、市政府出台《关于支持信丰县建设高质量发展示范先行区的意见》并成立领导小组高位推动，37个市直部门出台相应配套支持政策457条。争取项目359个、资金110.48亿元、土地指标8454亩、林地指标6420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五、主要经验及做法、存在的问题及原因分析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一是项目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谋划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缺乏创新。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老调重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少数项目缺乏创新，没有打开思路、没有开动脑筋进行包装，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思想不够解放，有些单位报项目纯属应付提报，以致于项目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缺乏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创新，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甚至没有竞争力。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部分项目前期偏慢。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项目进展不平衡，快的快、慢的慢，有的争资项目完成了前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期工作即将开工很有优势，有的项目还在完善前期规划设计、可研编制，进度偏慢。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“跑部进厅”成效不够。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很多需要争取的事项还停留在“纸面上”，相关的政策、项目、资金等没有真正落地。</w:t>
      </w:r>
    </w:p>
    <w:p>
      <w:pPr>
        <w:numPr>
          <w:ilvl w:val="0"/>
          <w:numId w:val="2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（一）解放思想。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要围绕建设高质量发展示范先行区目标要求，解放思想、大胆设想、小心求证，切实谋划出一批高质量的争资争项的政策和项目。引导单位干部“主动争、抢着争”的意识，破解“不愿跑、不敢跑”的思想。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（二）精准谋划储备项目。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要充分结合当前经济社会发展的迫切需求，以及今后几年发展的需求，特别是紧紧围绕我县建设高质量发展示范先行区的目标要求，主动加压、强化措施，以更高的角度、更开阔的视野包装和策划项目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（三）扎实推进前期工作。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推进“容缺审批+承诺制”办理模式，并联推进项目选址、规划、建议书编制、可研初设编制等前期工作，提高工作效率，确保上级一有申报口径，能第一时间申报且符合程序要求。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（四）强化工作统筹对接。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通过勤调度、勤对接，积极“跑部进厅”，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做到“上接天线、下接地气”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强化统筹，形成合力，破解难点节点问题，营造全县争资争项浓厚工作氛围，始终保持争资争项工作的强劲势头。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其他需要说明的问题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76B7E"/>
    <w:multiLevelType w:val="singleLevel"/>
    <w:tmpl w:val="BB876B7E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abstractNum w:abstractNumId="1">
    <w:nsid w:val="6C60A984"/>
    <w:multiLevelType w:val="singleLevel"/>
    <w:tmpl w:val="6C60A98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YmY3NTdmNTM0NWVhOGZjODcwMjkxOGRmMzU5ZWMifQ=="/>
  </w:docVars>
  <w:rsids>
    <w:rsidRoot w:val="72D53EFF"/>
    <w:rsid w:val="06D86EB1"/>
    <w:rsid w:val="0BAE534B"/>
    <w:rsid w:val="121B011C"/>
    <w:rsid w:val="14680FCC"/>
    <w:rsid w:val="14A200BC"/>
    <w:rsid w:val="20E93452"/>
    <w:rsid w:val="29456C93"/>
    <w:rsid w:val="2A626D35"/>
    <w:rsid w:val="2BD50C3D"/>
    <w:rsid w:val="30A46E63"/>
    <w:rsid w:val="37202793"/>
    <w:rsid w:val="37594300"/>
    <w:rsid w:val="377738E2"/>
    <w:rsid w:val="413D5779"/>
    <w:rsid w:val="42A7023F"/>
    <w:rsid w:val="47215C90"/>
    <w:rsid w:val="481D1173"/>
    <w:rsid w:val="4A116E8A"/>
    <w:rsid w:val="4A3816B6"/>
    <w:rsid w:val="4B017123"/>
    <w:rsid w:val="53ED1935"/>
    <w:rsid w:val="55EF5EEF"/>
    <w:rsid w:val="5B9E24B5"/>
    <w:rsid w:val="676D65ED"/>
    <w:rsid w:val="68A94E4F"/>
    <w:rsid w:val="71FF1CC3"/>
    <w:rsid w:val="724959ED"/>
    <w:rsid w:val="72D53EFF"/>
    <w:rsid w:val="76102105"/>
    <w:rsid w:val="78CA176E"/>
    <w:rsid w:val="7B943BFA"/>
    <w:rsid w:val="7C354ADD"/>
    <w:rsid w:val="7EE16363"/>
    <w:rsid w:val="7EF120A5"/>
    <w:rsid w:val="7FEB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  <w:rPr>
      <w:rFonts w:eastAsia="宋体" w:cs="Times New Roman"/>
      <w:sz w:val="21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 w:cs="Calibri"/>
      <w:sz w:val="32"/>
      <w:szCs w:val="32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icon8"/>
    <w:basedOn w:val="6"/>
    <w:qFormat/>
    <w:uiPriority w:val="0"/>
  </w:style>
  <w:style w:type="character" w:customStyle="1" w:styleId="11">
    <w:name w:val="wx-space"/>
    <w:basedOn w:val="6"/>
    <w:qFormat/>
    <w:uiPriority w:val="0"/>
  </w:style>
  <w:style w:type="character" w:customStyle="1" w:styleId="12">
    <w:name w:val="wx-space1"/>
    <w:basedOn w:val="6"/>
    <w:qFormat/>
    <w:uiPriority w:val="0"/>
  </w:style>
  <w:style w:type="character" w:customStyle="1" w:styleId="13">
    <w:name w:val="icon1"/>
    <w:basedOn w:val="6"/>
    <w:qFormat/>
    <w:uiPriority w:val="0"/>
  </w:style>
  <w:style w:type="character" w:customStyle="1" w:styleId="14">
    <w:name w:val="bsharetext"/>
    <w:basedOn w:val="6"/>
    <w:qFormat/>
    <w:uiPriority w:val="0"/>
  </w:style>
  <w:style w:type="character" w:customStyle="1" w:styleId="15">
    <w:name w:val="icon6"/>
    <w:basedOn w:val="6"/>
    <w:qFormat/>
    <w:uiPriority w:val="0"/>
  </w:style>
  <w:style w:type="character" w:customStyle="1" w:styleId="16">
    <w:name w:val="icon2"/>
    <w:basedOn w:val="6"/>
    <w:qFormat/>
    <w:uiPriority w:val="0"/>
  </w:style>
  <w:style w:type="character" w:customStyle="1" w:styleId="17">
    <w:name w:val="icon3"/>
    <w:basedOn w:val="6"/>
    <w:qFormat/>
    <w:uiPriority w:val="0"/>
  </w:style>
  <w:style w:type="character" w:customStyle="1" w:styleId="18">
    <w:name w:val="icon4"/>
    <w:basedOn w:val="6"/>
    <w:autoRedefine/>
    <w:qFormat/>
    <w:uiPriority w:val="0"/>
  </w:style>
  <w:style w:type="character" w:customStyle="1" w:styleId="19">
    <w:name w:val="icon5"/>
    <w:basedOn w:val="6"/>
    <w:qFormat/>
    <w:uiPriority w:val="0"/>
  </w:style>
  <w:style w:type="character" w:customStyle="1" w:styleId="20">
    <w:name w:val="icon7"/>
    <w:basedOn w:val="6"/>
    <w:autoRedefine/>
    <w:qFormat/>
    <w:uiPriority w:val="0"/>
  </w:style>
  <w:style w:type="character" w:customStyle="1" w:styleId="21">
    <w:name w:val="hover20"/>
    <w:basedOn w:val="6"/>
    <w:autoRedefine/>
    <w:qFormat/>
    <w:uiPriority w:val="0"/>
    <w:rPr>
      <w:color w:val="000000"/>
      <w:shd w:val="clear" w:fill="FFFFFF"/>
    </w:rPr>
  </w:style>
  <w:style w:type="character" w:customStyle="1" w:styleId="22">
    <w:name w:val="hover17"/>
    <w:basedOn w:val="6"/>
    <w:autoRedefine/>
    <w:qFormat/>
    <w:uiPriority w:val="0"/>
    <w:rPr>
      <w:color w:val="000000"/>
      <w:shd w:val="clear" w:fill="FFFFFF"/>
    </w:rPr>
  </w:style>
  <w:style w:type="character" w:customStyle="1" w:styleId="23">
    <w:name w:val="hover19"/>
    <w:basedOn w:val="6"/>
    <w:autoRedefine/>
    <w:qFormat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2021-06-21T00:51:00Z</dcterms:created>
  <dc:creator>Adminstrator</dc:creator>
  <cp:lastModifiedBy>聪明伶俐</cp:lastModifiedBy>
  <dcterms:modified xsi:type="dcterms:W3CDTF">2024-01-08T07:00:44Z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6B91D20D961F48408393E5E9D1D0E36A</vt:lpwstr>
  </property>
</Properties>
</file>