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69AB3">
      <w:pPr>
        <w:bidi w:val="0"/>
        <w:jc w:val="center"/>
        <w:rPr>
          <w:rFonts w:hint="eastAsia" w:ascii="方正小标宋简体" w:hAnsi="方正小标宋简体" w:eastAsia="方正小标宋简体" w:cs="方正小标宋简体"/>
          <w:sz w:val="36"/>
          <w:szCs w:val="36"/>
          <w:lang w:val="en-US" w:eastAsia="zh-CN"/>
        </w:rPr>
      </w:pPr>
    </w:p>
    <w:p w14:paraId="582E92C5">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大塘埠镇</w:t>
      </w:r>
      <w:r>
        <w:rPr>
          <w:rFonts w:hint="eastAsia" w:ascii="方正小标宋简体" w:hAnsi="方正小标宋简体" w:eastAsia="方正小标宋简体" w:cs="方正小标宋简体"/>
          <w:sz w:val="36"/>
          <w:szCs w:val="36"/>
        </w:rPr>
        <w:t>主动公开事项目录</w:t>
      </w:r>
    </w:p>
    <w:tbl>
      <w:tblPr>
        <w:tblStyle w:val="9"/>
        <w:tblW w:w="12337" w:type="dxa"/>
        <w:jc w:val="center"/>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Layout w:type="autofit"/>
        <w:tblCellMar>
          <w:top w:w="0" w:type="dxa"/>
          <w:left w:w="0" w:type="dxa"/>
          <w:bottom w:w="0" w:type="dxa"/>
          <w:right w:w="0" w:type="dxa"/>
        </w:tblCellMar>
      </w:tblPr>
      <w:tblGrid>
        <w:gridCol w:w="1163"/>
        <w:gridCol w:w="1308"/>
        <w:gridCol w:w="4899"/>
        <w:gridCol w:w="4293"/>
        <w:gridCol w:w="674"/>
      </w:tblGrid>
      <w:tr w14:paraId="4271BEB7">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27" w:hRule="atLeast"/>
          <w:tblHeader/>
          <w:jc w:val="center"/>
        </w:trPr>
        <w:tc>
          <w:tcPr>
            <w:tcW w:w="1163" w:type="dxa"/>
            <w:tcBorders>
              <w:tl2br w:val="nil"/>
              <w:tr2bl w:val="nil"/>
            </w:tcBorders>
            <w:vAlign w:val="center"/>
          </w:tcPr>
          <w:p w14:paraId="0DECAC92">
            <w:pPr>
              <w:bidi w:val="0"/>
              <w:snapToGrid w:val="0"/>
              <w:ind w:left="0" w:leftChars="0" w:right="0" w:rightChars="0" w:firstLine="0" w:firstLineChars="0"/>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一级目录</w:t>
            </w:r>
          </w:p>
        </w:tc>
        <w:tc>
          <w:tcPr>
            <w:tcW w:w="1308" w:type="dxa"/>
            <w:tcBorders>
              <w:tl2br w:val="nil"/>
              <w:tr2bl w:val="nil"/>
            </w:tcBorders>
            <w:vAlign w:val="center"/>
          </w:tcPr>
          <w:p w14:paraId="725A0733">
            <w:pPr>
              <w:bidi w:val="0"/>
              <w:snapToGrid w:val="0"/>
              <w:ind w:left="0" w:leftChars="0" w:right="0" w:rightChars="0" w:firstLine="0" w:firstLineChars="0"/>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二级目录</w:t>
            </w:r>
          </w:p>
        </w:tc>
        <w:tc>
          <w:tcPr>
            <w:tcW w:w="4899" w:type="dxa"/>
            <w:tcBorders>
              <w:tl2br w:val="nil"/>
              <w:tr2bl w:val="nil"/>
            </w:tcBorders>
            <w:vAlign w:val="center"/>
          </w:tcPr>
          <w:p w14:paraId="0627B73F">
            <w:pPr>
              <w:bidi w:val="0"/>
              <w:snapToGrid w:val="0"/>
              <w:ind w:left="0" w:leftChars="0" w:right="0" w:rightChars="0" w:firstLine="0" w:firstLineChars="0"/>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公开内容</w:t>
            </w:r>
          </w:p>
        </w:tc>
        <w:tc>
          <w:tcPr>
            <w:tcW w:w="4293" w:type="dxa"/>
            <w:tcBorders>
              <w:tl2br w:val="nil"/>
              <w:tr2bl w:val="nil"/>
            </w:tcBorders>
            <w:vAlign w:val="center"/>
          </w:tcPr>
          <w:p w14:paraId="4438724B">
            <w:pPr>
              <w:bidi w:val="0"/>
              <w:snapToGrid w:val="0"/>
              <w:ind w:left="0" w:leftChars="0" w:right="0" w:rightChars="0" w:firstLine="0" w:firstLineChars="0"/>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rPr>
              <w:t>公开依据</w:t>
            </w:r>
          </w:p>
        </w:tc>
        <w:tc>
          <w:tcPr>
            <w:tcW w:w="674" w:type="dxa"/>
            <w:tcBorders>
              <w:tl2br w:val="nil"/>
              <w:tr2bl w:val="nil"/>
            </w:tcBorders>
            <w:vAlign w:val="center"/>
          </w:tcPr>
          <w:p w14:paraId="26CE1BC5">
            <w:pPr>
              <w:bidi w:val="0"/>
              <w:snapToGrid w:val="0"/>
              <w:ind w:left="0" w:leftChars="0" w:right="0" w:rightChars="0" w:firstLine="0" w:firstLineChars="0"/>
              <w:jc w:val="center"/>
              <w:rPr>
                <w:rFonts w:hint="default" w:ascii="Times New Roman" w:hAnsi="Times New Roman" w:eastAsia="仿宋_GB2312" w:cs="Times New Roman"/>
                <w:b/>
                <w:sz w:val="21"/>
                <w:szCs w:val="21"/>
                <w:lang w:val="en-US" w:eastAsia="zh-CN"/>
              </w:rPr>
            </w:pPr>
            <w:r>
              <w:rPr>
                <w:rFonts w:hint="eastAsia" w:ascii="Times New Roman" w:hAnsi="Times New Roman" w:eastAsia="仿宋_GB2312" w:cs="Times New Roman"/>
                <w:b/>
                <w:sz w:val="21"/>
                <w:szCs w:val="21"/>
                <w:lang w:val="en-US" w:eastAsia="zh-CN"/>
              </w:rPr>
              <w:t>备注</w:t>
            </w:r>
          </w:p>
        </w:tc>
      </w:tr>
      <w:tr w14:paraId="5FB5A8D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restart"/>
            <w:tcBorders>
              <w:tl2br w:val="nil"/>
              <w:tr2bl w:val="nil"/>
            </w:tcBorders>
            <w:vAlign w:val="center"/>
          </w:tcPr>
          <w:p w14:paraId="4704A0F9">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一</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概况</w:t>
            </w:r>
            <w:r>
              <w:rPr>
                <w:rFonts w:hint="eastAsia" w:ascii="Times New Roman" w:hAnsi="Times New Roman" w:eastAsia="仿宋_GB2312" w:cs="Times New Roman"/>
                <w:sz w:val="21"/>
                <w:szCs w:val="21"/>
                <w:lang w:val="en-US" w:eastAsia="zh-CN"/>
              </w:rPr>
              <w:t>信息</w:t>
            </w:r>
            <w:bookmarkStart w:id="0" w:name="_GoBack"/>
            <w:bookmarkEnd w:id="0"/>
          </w:p>
        </w:tc>
        <w:tc>
          <w:tcPr>
            <w:tcW w:w="1308" w:type="dxa"/>
            <w:tcBorders>
              <w:tl2br w:val="nil"/>
              <w:tr2bl w:val="nil"/>
            </w:tcBorders>
            <w:vAlign w:val="center"/>
          </w:tcPr>
          <w:p w14:paraId="3AE90A0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乡镇简介</w:t>
            </w:r>
          </w:p>
        </w:tc>
        <w:tc>
          <w:tcPr>
            <w:tcW w:w="4899" w:type="dxa"/>
            <w:tcBorders>
              <w:tl2br w:val="nil"/>
              <w:tr2bl w:val="nil"/>
            </w:tcBorders>
            <w:vAlign w:val="center"/>
          </w:tcPr>
          <w:p w14:paraId="135C891D">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本乡</w:t>
            </w:r>
            <w:r>
              <w:rPr>
                <w:rFonts w:hint="default" w:ascii="Times New Roman" w:hAnsi="Times New Roman" w:eastAsia="仿宋_GB2312" w:cs="Times New Roman"/>
                <w:sz w:val="21"/>
                <w:szCs w:val="21"/>
              </w:rPr>
              <w:t>镇</w:t>
            </w:r>
            <w:r>
              <w:rPr>
                <w:rFonts w:hint="eastAsia" w:ascii="Times New Roman" w:hAnsi="Times New Roman" w:eastAsia="仿宋_GB2312" w:cs="Times New Roman"/>
                <w:sz w:val="21"/>
                <w:szCs w:val="21"/>
                <w:lang w:eastAsia="zh-CN"/>
              </w:rPr>
              <w:t>的情况</w:t>
            </w:r>
            <w:r>
              <w:rPr>
                <w:rFonts w:hint="default" w:ascii="Times New Roman" w:hAnsi="Times New Roman" w:eastAsia="仿宋_GB2312" w:cs="Times New Roman"/>
                <w:sz w:val="21"/>
                <w:szCs w:val="21"/>
              </w:rPr>
              <w:t>简介</w:t>
            </w:r>
            <w:r>
              <w:rPr>
                <w:rFonts w:hint="eastAsia" w:ascii="Times New Roman" w:hAnsi="Times New Roman" w:eastAsia="仿宋_GB2312" w:cs="Times New Roman"/>
                <w:sz w:val="21"/>
                <w:szCs w:val="21"/>
                <w:lang w:eastAsia="zh-CN"/>
              </w:rPr>
              <w:t>（地理位置、行政区划面积、人口概况、历史人文特色、主导产业、经济发展概况、荣获荣誉等）</w:t>
            </w:r>
          </w:p>
        </w:tc>
        <w:tc>
          <w:tcPr>
            <w:tcW w:w="4293" w:type="dxa"/>
            <w:tcBorders>
              <w:tl2br w:val="nil"/>
              <w:tr2bl w:val="nil"/>
            </w:tcBorders>
            <w:vAlign w:val="center"/>
          </w:tcPr>
          <w:p w14:paraId="04C1A115">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p>
        </w:tc>
        <w:tc>
          <w:tcPr>
            <w:tcW w:w="674" w:type="dxa"/>
            <w:tcBorders>
              <w:tl2br w:val="nil"/>
              <w:tr2bl w:val="nil"/>
            </w:tcBorders>
            <w:vAlign w:val="center"/>
          </w:tcPr>
          <w:p w14:paraId="0B076016">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424F080E">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52A4FA86">
            <w:pPr>
              <w:bidi w:val="0"/>
              <w:snapToGrid w:val="0"/>
              <w:ind w:left="0" w:leftChars="0" w:right="0" w:rightChars="0" w:firstLine="0" w:firstLineChars="0"/>
              <w:jc w:val="left"/>
              <w:rPr>
                <w:rFonts w:hint="default" w:ascii="Times New Roman" w:hAnsi="Times New Roman" w:eastAsia="仿宋_GB2312" w:cs="Times New Roman"/>
                <w:sz w:val="21"/>
                <w:szCs w:val="21"/>
              </w:rPr>
            </w:pPr>
          </w:p>
        </w:tc>
        <w:tc>
          <w:tcPr>
            <w:tcW w:w="1308" w:type="dxa"/>
            <w:tcBorders>
              <w:tl2br w:val="nil"/>
              <w:tr2bl w:val="nil"/>
            </w:tcBorders>
            <w:vAlign w:val="center"/>
          </w:tcPr>
          <w:p w14:paraId="29ED2153">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机构设置与职能</w:t>
            </w:r>
          </w:p>
        </w:tc>
        <w:tc>
          <w:tcPr>
            <w:tcW w:w="4899" w:type="dxa"/>
            <w:tcBorders>
              <w:tl2br w:val="nil"/>
              <w:tr2bl w:val="nil"/>
            </w:tcBorders>
            <w:vAlign w:val="center"/>
          </w:tcPr>
          <w:p w14:paraId="6CB326B8">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机关名称、职能配置、组成部门</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内设机构</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w:t>
            </w:r>
            <w:r>
              <w:rPr>
                <w:rFonts w:hint="eastAsia" w:ascii="Times New Roman" w:hAnsi="Times New Roman" w:eastAsia="仿宋_GB2312" w:cs="Times New Roman"/>
                <w:sz w:val="21"/>
                <w:szCs w:val="21"/>
                <w:lang w:eastAsia="zh-CN"/>
              </w:rPr>
              <w:t>所辖村（居）</w:t>
            </w:r>
            <w:r>
              <w:rPr>
                <w:rFonts w:hint="default" w:ascii="Times New Roman" w:hAnsi="Times New Roman" w:eastAsia="仿宋_GB2312" w:cs="Times New Roman"/>
                <w:sz w:val="21"/>
                <w:szCs w:val="21"/>
              </w:rPr>
              <w:t>、办公地址、办公时间、联系方式、负责人姓名等</w:t>
            </w:r>
          </w:p>
        </w:tc>
        <w:tc>
          <w:tcPr>
            <w:tcW w:w="4293" w:type="dxa"/>
            <w:tcBorders>
              <w:tl2br w:val="nil"/>
              <w:tr2bl w:val="nil"/>
            </w:tcBorders>
            <w:vAlign w:val="center"/>
          </w:tcPr>
          <w:p w14:paraId="59E9E81A">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p>
        </w:tc>
        <w:tc>
          <w:tcPr>
            <w:tcW w:w="674" w:type="dxa"/>
            <w:tcBorders>
              <w:tl2br w:val="nil"/>
              <w:tr2bl w:val="nil"/>
            </w:tcBorders>
            <w:vAlign w:val="center"/>
          </w:tcPr>
          <w:p w14:paraId="2BDA5F74">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2C620AE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568" w:hRule="atLeast"/>
          <w:jc w:val="center"/>
        </w:trPr>
        <w:tc>
          <w:tcPr>
            <w:tcW w:w="1163" w:type="dxa"/>
            <w:vMerge w:val="continue"/>
            <w:tcBorders>
              <w:tl2br w:val="nil"/>
              <w:tr2bl w:val="nil"/>
            </w:tcBorders>
            <w:vAlign w:val="center"/>
          </w:tcPr>
          <w:p w14:paraId="12D8165C">
            <w:pPr>
              <w:bidi w:val="0"/>
              <w:snapToGrid w:val="0"/>
              <w:ind w:left="0" w:leftChars="0" w:right="0" w:rightChars="0" w:firstLine="0" w:firstLineChars="0"/>
              <w:jc w:val="left"/>
              <w:rPr>
                <w:rFonts w:hint="default" w:ascii="Times New Roman" w:hAnsi="Times New Roman" w:eastAsia="仿宋_GB2312" w:cs="Times New Roman"/>
                <w:sz w:val="21"/>
                <w:szCs w:val="21"/>
              </w:rPr>
            </w:pPr>
          </w:p>
        </w:tc>
        <w:tc>
          <w:tcPr>
            <w:tcW w:w="1308" w:type="dxa"/>
            <w:tcBorders>
              <w:tl2br w:val="nil"/>
              <w:tr2bl w:val="nil"/>
            </w:tcBorders>
            <w:vAlign w:val="center"/>
          </w:tcPr>
          <w:p w14:paraId="0D0B014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领导信息</w:t>
            </w:r>
          </w:p>
        </w:tc>
        <w:tc>
          <w:tcPr>
            <w:tcW w:w="4899" w:type="dxa"/>
            <w:tcBorders>
              <w:tl2br w:val="nil"/>
              <w:tr2bl w:val="nil"/>
            </w:tcBorders>
            <w:vAlign w:val="center"/>
          </w:tcPr>
          <w:p w14:paraId="09614B3C">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领导姓名、职务、照片、分工及简介等</w:t>
            </w:r>
          </w:p>
        </w:tc>
        <w:tc>
          <w:tcPr>
            <w:tcW w:w="4293" w:type="dxa"/>
            <w:tcBorders>
              <w:tl2br w:val="nil"/>
              <w:tr2bl w:val="nil"/>
            </w:tcBorders>
            <w:vAlign w:val="center"/>
          </w:tcPr>
          <w:p w14:paraId="530C6C1C">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《国务院办公厅关于印发政府网站发展指引的通知》</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国办发</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2017</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47号</w:t>
            </w:r>
            <w:r>
              <w:rPr>
                <w:rFonts w:hint="eastAsia" w:ascii="Times New Roman" w:hAnsi="Times New Roman" w:eastAsia="仿宋_GB2312" w:cs="Times New Roman"/>
                <w:sz w:val="21"/>
                <w:szCs w:val="21"/>
                <w:lang w:eastAsia="zh-CN"/>
              </w:rPr>
              <w:t>）</w:t>
            </w:r>
          </w:p>
        </w:tc>
        <w:tc>
          <w:tcPr>
            <w:tcW w:w="674" w:type="dxa"/>
            <w:tcBorders>
              <w:tl2br w:val="nil"/>
              <w:tr2bl w:val="nil"/>
            </w:tcBorders>
            <w:vAlign w:val="center"/>
          </w:tcPr>
          <w:p w14:paraId="761D07CA">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4448AAD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0" w:hRule="atLeast"/>
          <w:jc w:val="center"/>
        </w:trPr>
        <w:tc>
          <w:tcPr>
            <w:tcW w:w="1163" w:type="dxa"/>
            <w:tcBorders>
              <w:tl2br w:val="nil"/>
              <w:tr2bl w:val="nil"/>
            </w:tcBorders>
            <w:shd w:val="clear" w:color="auto" w:fill="auto"/>
            <w:vAlign w:val="center"/>
          </w:tcPr>
          <w:p w14:paraId="40CB43FE">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二、政府信息公开制度</w:t>
            </w:r>
          </w:p>
        </w:tc>
        <w:tc>
          <w:tcPr>
            <w:tcW w:w="1308" w:type="dxa"/>
            <w:tcBorders>
              <w:tl2br w:val="nil"/>
              <w:tr2bl w:val="nil"/>
            </w:tcBorders>
            <w:shd w:val="clear" w:color="auto" w:fill="auto"/>
            <w:vAlign w:val="center"/>
          </w:tcPr>
          <w:p w14:paraId="5AA0E0C8">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政府信息公开制度</w:t>
            </w:r>
          </w:p>
        </w:tc>
        <w:tc>
          <w:tcPr>
            <w:tcW w:w="4899" w:type="dxa"/>
            <w:tcBorders>
              <w:tl2br w:val="nil"/>
              <w:tr2bl w:val="nil"/>
            </w:tcBorders>
            <w:shd w:val="clear" w:color="auto" w:fill="auto"/>
            <w:vAlign w:val="center"/>
          </w:tcPr>
          <w:p w14:paraId="05A5586D">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1.中华人民共和国政府信息公开条例</w:t>
            </w:r>
          </w:p>
          <w:p w14:paraId="255C6B0F">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2.省、市、区政府信息公开制度性文件</w:t>
            </w:r>
          </w:p>
          <w:p w14:paraId="43FABF96">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en-US"/>
              </w:rPr>
            </w:pPr>
            <w:r>
              <w:rPr>
                <w:rFonts w:hint="default" w:ascii="Times New Roman" w:hAnsi="Times New Roman" w:eastAsia="仿宋_GB2312" w:cs="Times New Roman"/>
                <w:sz w:val="21"/>
                <w:szCs w:val="21"/>
              </w:rPr>
              <w:t>3.本单位的政府信息公开制度性文件</w:t>
            </w:r>
          </w:p>
        </w:tc>
        <w:tc>
          <w:tcPr>
            <w:tcW w:w="4293" w:type="dxa"/>
            <w:tcBorders>
              <w:tl2br w:val="nil"/>
              <w:tr2bl w:val="nil"/>
            </w:tcBorders>
            <w:shd w:val="clear" w:color="auto" w:fill="auto"/>
            <w:vAlign w:val="center"/>
          </w:tcPr>
          <w:p w14:paraId="49FA9AE9">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p>
        </w:tc>
        <w:tc>
          <w:tcPr>
            <w:tcW w:w="674" w:type="dxa"/>
            <w:tcBorders>
              <w:tl2br w:val="nil"/>
              <w:tr2bl w:val="nil"/>
            </w:tcBorders>
            <w:shd w:val="clear" w:color="auto" w:fill="auto"/>
            <w:vAlign w:val="center"/>
          </w:tcPr>
          <w:p w14:paraId="24F0AB5C">
            <w:pPr>
              <w:bidi w:val="0"/>
              <w:snapToGrid w:val="0"/>
              <w:ind w:left="0" w:leftChars="0" w:right="0" w:rightChars="0" w:firstLine="0" w:firstLineChars="0"/>
              <w:jc w:val="center"/>
              <w:rPr>
                <w:rFonts w:hint="default" w:ascii="Times New Roman" w:hAnsi="Times New Roman" w:eastAsia="仿宋_GB2312" w:cs="Times New Roman"/>
                <w:snapToGrid w:val="0"/>
                <w:color w:val="000000"/>
                <w:kern w:val="0"/>
                <w:sz w:val="21"/>
                <w:szCs w:val="21"/>
                <w:lang w:val="en-US" w:eastAsia="zh-CN" w:bidi="ar-SA"/>
              </w:rPr>
            </w:pPr>
          </w:p>
        </w:tc>
      </w:tr>
      <w:tr w14:paraId="501E5AC0">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0" w:hRule="atLeast"/>
          <w:jc w:val="center"/>
        </w:trPr>
        <w:tc>
          <w:tcPr>
            <w:tcW w:w="1163" w:type="dxa"/>
            <w:tcBorders>
              <w:tl2br w:val="nil"/>
              <w:tr2bl w:val="nil"/>
            </w:tcBorders>
            <w:vAlign w:val="center"/>
          </w:tcPr>
          <w:p w14:paraId="39DAA0FB">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三、</w:t>
            </w:r>
            <w:r>
              <w:rPr>
                <w:rFonts w:hint="default" w:ascii="Times New Roman" w:hAnsi="Times New Roman" w:eastAsia="仿宋_GB2312" w:cs="Times New Roman"/>
                <w:sz w:val="21"/>
                <w:szCs w:val="21"/>
              </w:rPr>
              <w:t>政府信息公开指南</w:t>
            </w:r>
          </w:p>
        </w:tc>
        <w:tc>
          <w:tcPr>
            <w:tcW w:w="1308" w:type="dxa"/>
            <w:tcBorders>
              <w:tl2br w:val="nil"/>
              <w:tr2bl w:val="nil"/>
            </w:tcBorders>
            <w:shd w:val="clear" w:color="auto" w:fill="auto"/>
            <w:vAlign w:val="center"/>
          </w:tcPr>
          <w:p w14:paraId="605535C9">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政府信息公开指南</w:t>
            </w:r>
          </w:p>
        </w:tc>
        <w:tc>
          <w:tcPr>
            <w:tcW w:w="4899" w:type="dxa"/>
            <w:tcBorders>
              <w:tl2br w:val="nil"/>
              <w:tr2bl w:val="nil"/>
            </w:tcBorders>
            <w:shd w:val="clear" w:color="auto" w:fill="auto"/>
            <w:vAlign w:val="center"/>
          </w:tcPr>
          <w:p w14:paraId="4063E56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1.政府信息的分类、编排体系</w:t>
            </w:r>
          </w:p>
          <w:p w14:paraId="6D2FC39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2.政府信息获取方式</w:t>
            </w:r>
          </w:p>
          <w:p w14:paraId="78C2918F">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3.政府信息公开机构信息（包括名称、办公地址、办公时间、联系电话、传真号码、互联网联系方式等）</w:t>
            </w:r>
          </w:p>
        </w:tc>
        <w:tc>
          <w:tcPr>
            <w:tcW w:w="4293" w:type="dxa"/>
            <w:tcBorders>
              <w:tl2br w:val="nil"/>
              <w:tr2bl w:val="nil"/>
            </w:tcBorders>
            <w:shd w:val="clear" w:color="auto" w:fill="auto"/>
            <w:vAlign w:val="center"/>
          </w:tcPr>
          <w:p w14:paraId="1123890A">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、《国务院办公厅政府信息与政务公开办公室关于印发〈中华人民共和国政府信息公开工作年度报告格式〉的通知》</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国办公开办函</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2021</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30号</w:t>
            </w:r>
            <w:r>
              <w:rPr>
                <w:rFonts w:hint="eastAsia" w:ascii="Times New Roman" w:hAnsi="Times New Roman" w:eastAsia="仿宋_GB2312" w:cs="Times New Roman"/>
                <w:sz w:val="21"/>
                <w:szCs w:val="21"/>
                <w:lang w:eastAsia="zh-CN"/>
              </w:rPr>
              <w:t>）</w:t>
            </w:r>
          </w:p>
        </w:tc>
        <w:tc>
          <w:tcPr>
            <w:tcW w:w="674" w:type="dxa"/>
            <w:tcBorders>
              <w:tl2br w:val="nil"/>
              <w:tr2bl w:val="nil"/>
            </w:tcBorders>
            <w:shd w:val="clear" w:color="auto" w:fill="auto"/>
            <w:vAlign w:val="center"/>
          </w:tcPr>
          <w:p w14:paraId="4A581E29">
            <w:pPr>
              <w:bidi w:val="0"/>
              <w:snapToGrid w:val="0"/>
              <w:ind w:left="0" w:leftChars="0" w:right="0" w:rightChars="0" w:firstLine="0" w:firstLineChars="0"/>
              <w:jc w:val="center"/>
              <w:rPr>
                <w:rFonts w:hint="default" w:ascii="Times New Roman" w:hAnsi="Times New Roman" w:eastAsia="仿宋_GB2312" w:cs="Times New Roman"/>
                <w:snapToGrid w:val="0"/>
                <w:color w:val="000000"/>
                <w:kern w:val="0"/>
                <w:sz w:val="21"/>
                <w:szCs w:val="21"/>
                <w:lang w:val="en-US" w:eastAsia="zh-CN" w:bidi="ar-SA"/>
              </w:rPr>
            </w:pPr>
          </w:p>
        </w:tc>
      </w:tr>
      <w:tr w14:paraId="0B20A62C">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0" w:hRule="atLeast"/>
          <w:jc w:val="center"/>
        </w:trPr>
        <w:tc>
          <w:tcPr>
            <w:tcW w:w="1163" w:type="dxa"/>
            <w:vMerge w:val="restart"/>
            <w:tcBorders>
              <w:tl2br w:val="nil"/>
              <w:tr2bl w:val="nil"/>
            </w:tcBorders>
            <w:vAlign w:val="center"/>
          </w:tcPr>
          <w:p w14:paraId="4943408A">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四、法规政策</w:t>
            </w:r>
          </w:p>
        </w:tc>
        <w:tc>
          <w:tcPr>
            <w:tcW w:w="1308" w:type="dxa"/>
            <w:tcBorders>
              <w:tl2br w:val="nil"/>
              <w:tr2bl w:val="nil"/>
            </w:tcBorders>
            <w:vAlign w:val="center"/>
          </w:tcPr>
          <w:p w14:paraId="307DA218">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政策文件</w:t>
            </w:r>
          </w:p>
        </w:tc>
        <w:tc>
          <w:tcPr>
            <w:tcW w:w="4899" w:type="dxa"/>
            <w:tcBorders>
              <w:tl2br w:val="nil"/>
              <w:tr2bl w:val="nil"/>
            </w:tcBorders>
            <w:vAlign w:val="center"/>
          </w:tcPr>
          <w:p w14:paraId="005E99FA">
            <w:pPr>
              <w:numPr>
                <w:ilvl w:val="0"/>
                <w:numId w:val="0"/>
              </w:numPr>
              <w:bidi w:val="0"/>
              <w:snapToGrid w:val="0"/>
              <w:ind w:leftChars="0" w:right="0" w:right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公开国家和地方层面相关法律、法规、政策文件、规范性文件等</w:t>
            </w:r>
          </w:p>
        </w:tc>
        <w:tc>
          <w:tcPr>
            <w:tcW w:w="4293" w:type="dxa"/>
            <w:tcBorders>
              <w:tl2br w:val="nil"/>
              <w:tr2bl w:val="nil"/>
            </w:tcBorders>
            <w:vAlign w:val="center"/>
          </w:tcPr>
          <w:p w14:paraId="03FA7ADE">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《中华人民共和国政府信息公开条例》（国令第711号）</w:t>
            </w:r>
          </w:p>
        </w:tc>
        <w:tc>
          <w:tcPr>
            <w:tcW w:w="674" w:type="dxa"/>
            <w:tcBorders>
              <w:tl2br w:val="nil"/>
              <w:tr2bl w:val="nil"/>
            </w:tcBorders>
            <w:vAlign w:val="center"/>
          </w:tcPr>
          <w:p w14:paraId="76E025BD">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3633B3EF">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0" w:hRule="atLeast"/>
          <w:jc w:val="center"/>
        </w:trPr>
        <w:tc>
          <w:tcPr>
            <w:tcW w:w="1163" w:type="dxa"/>
            <w:vMerge w:val="continue"/>
            <w:tcBorders>
              <w:tl2br w:val="nil"/>
              <w:tr2bl w:val="nil"/>
            </w:tcBorders>
            <w:vAlign w:val="center"/>
          </w:tcPr>
          <w:p w14:paraId="06144C71">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7B6658FC">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政策解读</w:t>
            </w:r>
          </w:p>
        </w:tc>
        <w:tc>
          <w:tcPr>
            <w:tcW w:w="4899" w:type="dxa"/>
            <w:tcBorders>
              <w:tl2br w:val="nil"/>
              <w:tr2bl w:val="nil"/>
            </w:tcBorders>
            <w:vAlign w:val="center"/>
          </w:tcPr>
          <w:p w14:paraId="08F4E267">
            <w:pPr>
              <w:numPr>
                <w:ilvl w:val="0"/>
                <w:numId w:val="0"/>
              </w:numPr>
              <w:bidi w:val="0"/>
              <w:snapToGrid w:val="0"/>
              <w:ind w:leftChars="0" w:right="0" w:right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对国家和地方层面相关法律、法规、政策文件、规范性文件进行解读等</w:t>
            </w:r>
          </w:p>
        </w:tc>
        <w:tc>
          <w:tcPr>
            <w:tcW w:w="4293" w:type="dxa"/>
            <w:tcBorders>
              <w:tl2br w:val="nil"/>
              <w:tr2bl w:val="nil"/>
            </w:tcBorders>
            <w:vAlign w:val="center"/>
          </w:tcPr>
          <w:p w14:paraId="1BF12E5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《中华人民共和国政府信息公开条例》（国令第711号）</w:t>
            </w:r>
          </w:p>
        </w:tc>
        <w:tc>
          <w:tcPr>
            <w:tcW w:w="674" w:type="dxa"/>
            <w:tcBorders>
              <w:tl2br w:val="nil"/>
              <w:tr2bl w:val="nil"/>
            </w:tcBorders>
            <w:vAlign w:val="center"/>
          </w:tcPr>
          <w:p w14:paraId="7426C9BF">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611C1FD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1331" w:hRule="atLeast"/>
          <w:jc w:val="center"/>
        </w:trPr>
        <w:tc>
          <w:tcPr>
            <w:tcW w:w="1163" w:type="dxa"/>
            <w:tcBorders>
              <w:tl2br w:val="nil"/>
              <w:tr2bl w:val="nil"/>
            </w:tcBorders>
            <w:vAlign w:val="center"/>
          </w:tcPr>
          <w:p w14:paraId="63EF0A63">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五、规划信息</w:t>
            </w:r>
          </w:p>
        </w:tc>
        <w:tc>
          <w:tcPr>
            <w:tcW w:w="1308" w:type="dxa"/>
            <w:tcBorders>
              <w:tl2br w:val="nil"/>
              <w:tr2bl w:val="nil"/>
            </w:tcBorders>
            <w:vAlign w:val="center"/>
          </w:tcPr>
          <w:p w14:paraId="420307F1">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规划计划</w:t>
            </w:r>
          </w:p>
        </w:tc>
        <w:tc>
          <w:tcPr>
            <w:tcW w:w="4899" w:type="dxa"/>
            <w:tcBorders>
              <w:tl2br w:val="nil"/>
              <w:tr2bl w:val="nil"/>
            </w:tcBorders>
            <w:vAlign w:val="center"/>
          </w:tcPr>
          <w:p w14:paraId="5AF7AFD2">
            <w:pPr>
              <w:numPr>
                <w:ilvl w:val="0"/>
                <w:numId w:val="0"/>
              </w:numPr>
              <w:bidi w:val="0"/>
              <w:snapToGrid w:val="0"/>
              <w:ind w:right="0" w:right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本乡（镇）发展中长期规划、 专项计划、阶段性行动计划 。</w:t>
            </w:r>
          </w:p>
          <w:p w14:paraId="285EB9AC">
            <w:pPr>
              <w:numPr>
                <w:ilvl w:val="0"/>
                <w:numId w:val="0"/>
              </w:numPr>
              <w:bidi w:val="0"/>
              <w:snapToGrid w:val="0"/>
              <w:ind w:right="0" w:right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年度工作计划和总结。</w:t>
            </w:r>
          </w:p>
          <w:p w14:paraId="49231D70">
            <w:pPr>
              <w:numPr>
                <w:ilvl w:val="0"/>
                <w:numId w:val="0"/>
              </w:numPr>
              <w:bidi w:val="0"/>
              <w:snapToGrid w:val="0"/>
              <w:ind w:right="0" w:right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乡(镇)土地利用总体规划应当划分土地利用区,根据土地使用条件,公告每一块土地的用途。</w:t>
            </w:r>
          </w:p>
        </w:tc>
        <w:tc>
          <w:tcPr>
            <w:tcW w:w="4293" w:type="dxa"/>
            <w:tcBorders>
              <w:tl2br w:val="nil"/>
              <w:tr2bl w:val="nil"/>
            </w:tcBorders>
            <w:vAlign w:val="center"/>
          </w:tcPr>
          <w:p w14:paraId="289B6480">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《中华人民共和国政府信息公开条例》（国令第711号、《江西省城乡规划条例》</w:t>
            </w:r>
          </w:p>
        </w:tc>
        <w:tc>
          <w:tcPr>
            <w:tcW w:w="674" w:type="dxa"/>
            <w:tcBorders>
              <w:tl2br w:val="nil"/>
              <w:tr2bl w:val="nil"/>
            </w:tcBorders>
            <w:vAlign w:val="center"/>
          </w:tcPr>
          <w:p w14:paraId="1B3723CF">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7D92B952">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98" w:hRule="atLeast"/>
          <w:jc w:val="center"/>
        </w:trPr>
        <w:tc>
          <w:tcPr>
            <w:tcW w:w="1163" w:type="dxa"/>
            <w:tcBorders>
              <w:tl2br w:val="nil"/>
              <w:tr2bl w:val="nil"/>
            </w:tcBorders>
            <w:vAlign w:val="center"/>
          </w:tcPr>
          <w:p w14:paraId="3D5CE02C">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六、</w:t>
            </w:r>
            <w:r>
              <w:rPr>
                <w:rFonts w:hint="default" w:ascii="Times New Roman" w:hAnsi="Times New Roman" w:eastAsia="仿宋_GB2312" w:cs="Times New Roman"/>
                <w:sz w:val="21"/>
                <w:szCs w:val="21"/>
                <w:lang w:val="en-US" w:eastAsia="zh-CN"/>
              </w:rPr>
              <w:t>行政管理与服务</w:t>
            </w:r>
          </w:p>
        </w:tc>
        <w:tc>
          <w:tcPr>
            <w:tcW w:w="1308" w:type="dxa"/>
            <w:tcBorders>
              <w:tl2br w:val="nil"/>
              <w:tr2bl w:val="nil"/>
            </w:tcBorders>
            <w:vAlign w:val="center"/>
          </w:tcPr>
          <w:p w14:paraId="6FBDC1F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行政执法</w:t>
            </w:r>
          </w:p>
        </w:tc>
        <w:tc>
          <w:tcPr>
            <w:tcW w:w="4899" w:type="dxa"/>
            <w:tcBorders>
              <w:tl2br w:val="nil"/>
              <w:tr2bl w:val="nil"/>
            </w:tcBorders>
            <w:vAlign w:val="center"/>
          </w:tcPr>
          <w:p w14:paraId="57F2F10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本乡（镇）具有一定社会影响的行政处罚决定书（包括文号、案件名称、处罚结果等）</w:t>
            </w:r>
          </w:p>
        </w:tc>
        <w:tc>
          <w:tcPr>
            <w:tcW w:w="4293" w:type="dxa"/>
            <w:tcBorders>
              <w:tl2br w:val="nil"/>
              <w:tr2bl w:val="nil"/>
            </w:tcBorders>
            <w:vAlign w:val="center"/>
          </w:tcPr>
          <w:p w14:paraId="0D4154BF">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《中华人民共和国政府信息公开条例》（国令第711号、《中华人民共和国行政处罚法》</w:t>
            </w:r>
          </w:p>
        </w:tc>
        <w:tc>
          <w:tcPr>
            <w:tcW w:w="674" w:type="dxa"/>
            <w:tcBorders>
              <w:tl2br w:val="nil"/>
              <w:tr2bl w:val="nil"/>
            </w:tcBorders>
            <w:vAlign w:val="center"/>
          </w:tcPr>
          <w:p w14:paraId="3FDEC608">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45C89F43">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restart"/>
            <w:tcBorders>
              <w:tl2br w:val="nil"/>
              <w:tr2bl w:val="nil"/>
            </w:tcBorders>
            <w:vAlign w:val="center"/>
          </w:tcPr>
          <w:p w14:paraId="721D3A5B">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七、政府开放日</w:t>
            </w:r>
          </w:p>
        </w:tc>
        <w:tc>
          <w:tcPr>
            <w:tcW w:w="1308" w:type="dxa"/>
            <w:tcBorders>
              <w:tl2br w:val="nil"/>
              <w:tr2bl w:val="nil"/>
            </w:tcBorders>
            <w:vAlign w:val="center"/>
          </w:tcPr>
          <w:p w14:paraId="26ADE4A3">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活动方案</w:t>
            </w:r>
          </w:p>
        </w:tc>
        <w:tc>
          <w:tcPr>
            <w:tcW w:w="4899" w:type="dxa"/>
            <w:tcBorders>
              <w:tl2br w:val="nil"/>
              <w:tr2bl w:val="nil"/>
            </w:tcBorders>
            <w:vAlign w:val="center"/>
          </w:tcPr>
          <w:p w14:paraId="695DA40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活动主题、活动时间与地点、主办单位、活动内容等</w:t>
            </w:r>
          </w:p>
        </w:tc>
        <w:tc>
          <w:tcPr>
            <w:tcW w:w="4293" w:type="dxa"/>
            <w:tcBorders>
              <w:tl2br w:val="nil"/>
              <w:tr2bl w:val="nil"/>
            </w:tcBorders>
            <w:vAlign w:val="center"/>
          </w:tcPr>
          <w:p w14:paraId="7A9BA463">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p>
        </w:tc>
        <w:tc>
          <w:tcPr>
            <w:tcW w:w="674" w:type="dxa"/>
            <w:tcBorders>
              <w:tl2br w:val="nil"/>
              <w:tr2bl w:val="nil"/>
            </w:tcBorders>
            <w:vAlign w:val="center"/>
          </w:tcPr>
          <w:p w14:paraId="5DE9A934">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29B018D2">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10E21A65">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12069CA7">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活动公告</w:t>
            </w:r>
          </w:p>
        </w:tc>
        <w:tc>
          <w:tcPr>
            <w:tcW w:w="4899" w:type="dxa"/>
            <w:tcBorders>
              <w:tl2br w:val="nil"/>
              <w:tr2bl w:val="nil"/>
            </w:tcBorders>
            <w:vAlign w:val="center"/>
          </w:tcPr>
          <w:p w14:paraId="1BD0DA3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发布机关、 发布日期、活动主题、活动时间、活动地点、咨询电话/联系人</w:t>
            </w:r>
          </w:p>
        </w:tc>
        <w:tc>
          <w:tcPr>
            <w:tcW w:w="4293" w:type="dxa"/>
            <w:tcBorders>
              <w:tl2br w:val="nil"/>
              <w:tr2bl w:val="nil"/>
            </w:tcBorders>
            <w:vAlign w:val="center"/>
          </w:tcPr>
          <w:p w14:paraId="36D7165B">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p>
        </w:tc>
        <w:tc>
          <w:tcPr>
            <w:tcW w:w="674" w:type="dxa"/>
            <w:tcBorders>
              <w:tl2br w:val="nil"/>
              <w:tr2bl w:val="nil"/>
            </w:tcBorders>
            <w:vAlign w:val="center"/>
          </w:tcPr>
          <w:p w14:paraId="570AF538">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6122DEFC">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14" w:hRule="atLeast"/>
          <w:jc w:val="center"/>
        </w:trPr>
        <w:tc>
          <w:tcPr>
            <w:tcW w:w="1163" w:type="dxa"/>
            <w:vMerge w:val="continue"/>
            <w:tcBorders>
              <w:tl2br w:val="nil"/>
              <w:tr2bl w:val="nil"/>
            </w:tcBorders>
            <w:vAlign w:val="center"/>
          </w:tcPr>
          <w:p w14:paraId="5D20F2BA">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6F06FAED">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实施情况</w:t>
            </w:r>
          </w:p>
        </w:tc>
        <w:tc>
          <w:tcPr>
            <w:tcW w:w="4899" w:type="dxa"/>
            <w:tcBorders>
              <w:tl2br w:val="nil"/>
              <w:tr2bl w:val="nil"/>
            </w:tcBorders>
            <w:vAlign w:val="center"/>
          </w:tcPr>
          <w:p w14:paraId="0B2E043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活动筹备与组织情况、开放日主要活动内容与亮点、 公众参与及反馈情况等</w:t>
            </w:r>
          </w:p>
        </w:tc>
        <w:tc>
          <w:tcPr>
            <w:tcW w:w="4293" w:type="dxa"/>
            <w:tcBorders>
              <w:tl2br w:val="nil"/>
              <w:tr2bl w:val="nil"/>
            </w:tcBorders>
            <w:vAlign w:val="center"/>
          </w:tcPr>
          <w:p w14:paraId="61E921A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p>
        </w:tc>
        <w:tc>
          <w:tcPr>
            <w:tcW w:w="674" w:type="dxa"/>
            <w:tcBorders>
              <w:tl2br w:val="nil"/>
              <w:tr2bl w:val="nil"/>
            </w:tcBorders>
            <w:vAlign w:val="center"/>
          </w:tcPr>
          <w:p w14:paraId="09CE70E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32871A41">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44" w:hRule="atLeast"/>
          <w:jc w:val="center"/>
        </w:trPr>
        <w:tc>
          <w:tcPr>
            <w:tcW w:w="1163" w:type="dxa"/>
            <w:tcBorders>
              <w:tl2br w:val="nil"/>
              <w:tr2bl w:val="nil"/>
            </w:tcBorders>
            <w:vAlign w:val="center"/>
          </w:tcPr>
          <w:p w14:paraId="607EA3BC">
            <w:pPr>
              <w:bidi w:val="0"/>
              <w:snapToGrid w:val="0"/>
              <w:ind w:left="0" w:leftChars="0" w:right="0" w:rightChars="0"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八、人事信息</w:t>
            </w:r>
          </w:p>
        </w:tc>
        <w:tc>
          <w:tcPr>
            <w:tcW w:w="1308" w:type="dxa"/>
            <w:tcBorders>
              <w:tl2br w:val="nil"/>
              <w:tr2bl w:val="nil"/>
            </w:tcBorders>
            <w:vAlign w:val="center"/>
          </w:tcPr>
          <w:p w14:paraId="2B88F40D">
            <w:pPr>
              <w:bidi w:val="0"/>
              <w:snapToGrid w:val="0"/>
              <w:ind w:left="0" w:leftChars="0" w:right="0" w:righ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人事任免</w:t>
            </w:r>
          </w:p>
        </w:tc>
        <w:tc>
          <w:tcPr>
            <w:tcW w:w="4899" w:type="dxa"/>
            <w:tcBorders>
              <w:tl2br w:val="nil"/>
              <w:tr2bl w:val="nil"/>
            </w:tcBorders>
            <w:vAlign w:val="center"/>
          </w:tcPr>
          <w:p w14:paraId="7F5DC19A">
            <w:pPr>
              <w:bidi w:val="0"/>
              <w:snapToGrid w:val="0"/>
              <w:ind w:left="0" w:leftChars="0" w:right="0" w:righ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本乡（镇）干部任免职务、任免时间、任免文号等</w:t>
            </w:r>
          </w:p>
        </w:tc>
        <w:tc>
          <w:tcPr>
            <w:tcW w:w="4293" w:type="dxa"/>
            <w:tcBorders>
              <w:tl2br w:val="nil"/>
              <w:tr2bl w:val="nil"/>
            </w:tcBorders>
            <w:vAlign w:val="center"/>
          </w:tcPr>
          <w:p w14:paraId="28A870EA">
            <w:pPr>
              <w:bidi w:val="0"/>
              <w:snapToGrid w:val="0"/>
              <w:ind w:left="0" w:leftChars="0" w:right="0" w:righ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《中华人民共和国政府信息公开条例》(国务院令第711号)</w:t>
            </w:r>
          </w:p>
        </w:tc>
        <w:tc>
          <w:tcPr>
            <w:tcW w:w="674" w:type="dxa"/>
            <w:tcBorders>
              <w:tl2br w:val="nil"/>
              <w:tr2bl w:val="nil"/>
            </w:tcBorders>
            <w:vAlign w:val="center"/>
          </w:tcPr>
          <w:p w14:paraId="7C7C78CE">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2693D818">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82" w:hRule="atLeast"/>
          <w:jc w:val="center"/>
        </w:trPr>
        <w:tc>
          <w:tcPr>
            <w:tcW w:w="1163" w:type="dxa"/>
            <w:tcBorders>
              <w:tl2br w:val="nil"/>
              <w:tr2bl w:val="nil"/>
            </w:tcBorders>
            <w:vAlign w:val="center"/>
          </w:tcPr>
          <w:p w14:paraId="7EE1F2E6">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九、</w:t>
            </w:r>
            <w:r>
              <w:rPr>
                <w:rFonts w:hint="default" w:ascii="Times New Roman" w:hAnsi="Times New Roman" w:eastAsia="仿宋_GB2312" w:cs="Times New Roman"/>
                <w:sz w:val="21"/>
                <w:szCs w:val="21"/>
                <w:lang w:val="en-US" w:eastAsia="zh-CN"/>
              </w:rPr>
              <w:t>建议提案办理</w:t>
            </w:r>
          </w:p>
        </w:tc>
        <w:tc>
          <w:tcPr>
            <w:tcW w:w="1308" w:type="dxa"/>
            <w:tcBorders>
              <w:tl2br w:val="nil"/>
              <w:tr2bl w:val="nil"/>
            </w:tcBorders>
            <w:vAlign w:val="center"/>
          </w:tcPr>
          <w:p w14:paraId="1519CB1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办理结果</w:t>
            </w:r>
          </w:p>
        </w:tc>
        <w:tc>
          <w:tcPr>
            <w:tcW w:w="4899" w:type="dxa"/>
            <w:tcBorders>
              <w:tl2br w:val="nil"/>
              <w:tr2bl w:val="nil"/>
            </w:tcBorders>
            <w:vAlign w:val="center"/>
          </w:tcPr>
          <w:p w14:paraId="786A6C7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本乡（镇）人大代表建议、政协委员提案办理复文（除涉密外），包括建议提案内容、答复意见等</w:t>
            </w:r>
          </w:p>
        </w:tc>
        <w:tc>
          <w:tcPr>
            <w:tcW w:w="4293" w:type="dxa"/>
            <w:tcBorders>
              <w:tl2br w:val="nil"/>
              <w:tr2bl w:val="nil"/>
            </w:tcBorders>
            <w:vAlign w:val="center"/>
          </w:tcPr>
          <w:p w14:paraId="0878302A">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《国务院办公厅关于做好全国人大代表建议和全国政协委员提案办理结果公开工作的通知》（国办发【2014】46号）</w:t>
            </w:r>
          </w:p>
        </w:tc>
        <w:tc>
          <w:tcPr>
            <w:tcW w:w="674" w:type="dxa"/>
            <w:tcBorders>
              <w:tl2br w:val="nil"/>
              <w:tr2bl w:val="nil"/>
            </w:tcBorders>
            <w:vAlign w:val="center"/>
          </w:tcPr>
          <w:p w14:paraId="75C651CC">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1C46A8DA">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82" w:hRule="atLeast"/>
          <w:jc w:val="center"/>
        </w:trPr>
        <w:tc>
          <w:tcPr>
            <w:tcW w:w="1163" w:type="dxa"/>
            <w:vMerge w:val="restart"/>
            <w:tcBorders>
              <w:tl2br w:val="nil"/>
              <w:tr2bl w:val="nil"/>
            </w:tcBorders>
            <w:vAlign w:val="center"/>
          </w:tcPr>
          <w:p w14:paraId="52539EF6">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十、</w:t>
            </w:r>
            <w:r>
              <w:rPr>
                <w:rFonts w:hint="default" w:ascii="Times New Roman" w:hAnsi="Times New Roman" w:eastAsia="仿宋_GB2312" w:cs="Times New Roman"/>
                <w:sz w:val="21"/>
                <w:szCs w:val="21"/>
                <w:lang w:val="en-US" w:eastAsia="zh-CN"/>
              </w:rPr>
              <w:t>贯彻落实农业农村政策</w:t>
            </w:r>
          </w:p>
        </w:tc>
        <w:tc>
          <w:tcPr>
            <w:tcW w:w="1308" w:type="dxa"/>
            <w:tcBorders>
              <w:tl2br w:val="nil"/>
              <w:tr2bl w:val="nil"/>
            </w:tcBorders>
            <w:vAlign w:val="center"/>
          </w:tcPr>
          <w:p w14:paraId="6F615928">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农村宅基地审核</w:t>
            </w:r>
          </w:p>
        </w:tc>
        <w:tc>
          <w:tcPr>
            <w:tcW w:w="4899" w:type="dxa"/>
            <w:tcBorders>
              <w:tl2br w:val="nil"/>
              <w:tr2bl w:val="nil"/>
            </w:tcBorders>
            <w:vAlign w:val="center"/>
          </w:tcPr>
          <w:p w14:paraId="43D1A90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1.农村建房申请审批条件、农民住房建设条件及流程</w:t>
            </w:r>
          </w:p>
          <w:p w14:paraId="08450B6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2.农民建房相关批复名单</w:t>
            </w:r>
          </w:p>
          <w:p w14:paraId="4EFCDA7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3.房屋征收补偿公告</w:t>
            </w:r>
          </w:p>
        </w:tc>
        <w:tc>
          <w:tcPr>
            <w:tcW w:w="4293" w:type="dxa"/>
            <w:tcBorders>
              <w:tl2br w:val="nil"/>
              <w:tr2bl w:val="nil"/>
            </w:tcBorders>
            <w:vAlign w:val="center"/>
          </w:tcPr>
          <w:p w14:paraId="691F4F3B">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《中华人民共和国政府信息公开条例》（国令第711号）</w:t>
            </w:r>
          </w:p>
          <w:p w14:paraId="76456F2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《国有土地上房屋征收与补偿条例》（国令第590号）</w:t>
            </w:r>
          </w:p>
          <w:p w14:paraId="38B883C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《关于推进国有土地上房屋征收与补偿信息公开工作的实施意见》（建房[2012]84号）</w:t>
            </w:r>
          </w:p>
          <w:p w14:paraId="4DF113F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《关于进一步加强国有土地上房屋征收与补偿信息公开工作的通知》（建房[2013]133号）</w:t>
            </w:r>
          </w:p>
        </w:tc>
        <w:tc>
          <w:tcPr>
            <w:tcW w:w="674" w:type="dxa"/>
            <w:tcBorders>
              <w:tl2br w:val="nil"/>
              <w:tr2bl w:val="nil"/>
            </w:tcBorders>
            <w:vAlign w:val="center"/>
          </w:tcPr>
          <w:p w14:paraId="29209ECD">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515AAFC7">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82" w:hRule="atLeast"/>
          <w:jc w:val="center"/>
        </w:trPr>
        <w:tc>
          <w:tcPr>
            <w:tcW w:w="1163" w:type="dxa"/>
            <w:vMerge w:val="continue"/>
            <w:tcBorders>
              <w:tl2br w:val="nil"/>
              <w:tr2bl w:val="nil"/>
            </w:tcBorders>
            <w:vAlign w:val="center"/>
          </w:tcPr>
          <w:p w14:paraId="46A8C7A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154A72CA">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涉农补贴</w:t>
            </w:r>
          </w:p>
        </w:tc>
        <w:tc>
          <w:tcPr>
            <w:tcW w:w="4899" w:type="dxa"/>
            <w:tcBorders>
              <w:tl2br w:val="nil"/>
              <w:tr2bl w:val="nil"/>
            </w:tcBorders>
            <w:vAlign w:val="center"/>
          </w:tcPr>
          <w:p w14:paraId="5BFD4685">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1.农机购置补贴、耕地地力保护补贴、稻谷补贴等申请指南，包括补贴对象、补贴范围、补贴标准、申请程序、申请材料、咨询电话、受理单位、办理时限、联系方式、监督渠道（举报电话、地址等）</w:t>
            </w:r>
          </w:p>
          <w:p w14:paraId="74905E25">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2.与“三农”有关的法律、法规、政策文件</w:t>
            </w:r>
          </w:p>
        </w:tc>
        <w:tc>
          <w:tcPr>
            <w:tcW w:w="4293" w:type="dxa"/>
            <w:tcBorders>
              <w:tl2br w:val="nil"/>
              <w:tr2bl w:val="nil"/>
            </w:tcBorders>
            <w:vAlign w:val="center"/>
          </w:tcPr>
          <w:p w14:paraId="7E5ABC54">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《中共中央办公厅、国务院办公厅关于引导农村土地经营权有序流转发展农业适度规模经营的意见》</w:t>
            </w:r>
          </w:p>
          <w:p w14:paraId="15830B3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《国务院办公厅关于支持返乡下乡人员创业创新促进农村一二三产业融合发展的意见》（国办发〔2016〕84号）</w:t>
            </w:r>
          </w:p>
          <w:p w14:paraId="4C30AAD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《“十三五”全国新型职业农民培育发展规划》（农科教发〔2017〕2号）</w:t>
            </w:r>
          </w:p>
        </w:tc>
        <w:tc>
          <w:tcPr>
            <w:tcW w:w="674" w:type="dxa"/>
            <w:tcBorders>
              <w:tl2br w:val="nil"/>
              <w:tr2bl w:val="nil"/>
            </w:tcBorders>
            <w:vAlign w:val="center"/>
          </w:tcPr>
          <w:p w14:paraId="1C721882">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069690AC">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82" w:hRule="atLeast"/>
          <w:jc w:val="center"/>
        </w:trPr>
        <w:tc>
          <w:tcPr>
            <w:tcW w:w="1163" w:type="dxa"/>
            <w:vMerge w:val="continue"/>
            <w:tcBorders>
              <w:tl2br w:val="nil"/>
              <w:tr2bl w:val="nil"/>
            </w:tcBorders>
            <w:vAlign w:val="center"/>
          </w:tcPr>
          <w:p w14:paraId="45BC53E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40432D02">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巩固拓展脱贫攻坚成果同乡村振兴有效衔接</w:t>
            </w:r>
          </w:p>
        </w:tc>
        <w:tc>
          <w:tcPr>
            <w:tcW w:w="4899" w:type="dxa"/>
            <w:tcBorders>
              <w:tl2br w:val="nil"/>
              <w:tr2bl w:val="nil"/>
            </w:tcBorders>
            <w:vAlign w:val="center"/>
          </w:tcPr>
          <w:p w14:paraId="3CA6479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1.防止返贫动态监测程序（初步筛选、村级申报、乡镇审核、公告公示）</w:t>
            </w:r>
          </w:p>
          <w:p w14:paraId="59B325F0">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2.监测对象帮扶措施公示</w:t>
            </w:r>
          </w:p>
          <w:p w14:paraId="219751E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3.乡村振兴项目实施情况、工作动态</w:t>
            </w:r>
          </w:p>
        </w:tc>
        <w:tc>
          <w:tcPr>
            <w:tcW w:w="4293" w:type="dxa"/>
            <w:tcBorders>
              <w:tl2br w:val="nil"/>
              <w:tr2bl w:val="nil"/>
            </w:tcBorders>
            <w:vAlign w:val="center"/>
          </w:tcPr>
          <w:p w14:paraId="1B1190F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《中华人民共和国政府信息公开条例》（国务院令第711号）</w:t>
            </w:r>
          </w:p>
          <w:p w14:paraId="73F0C0C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《中央农村工作领导小组关于健全防止返贫动态监测和帮扶机制的指导意见》（中农组发〔2021〕7号）</w:t>
            </w:r>
          </w:p>
          <w:p w14:paraId="0E80037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《江西省健全防止返贫动态监测和帮扶机制工作指南（试行）》</w:t>
            </w:r>
          </w:p>
        </w:tc>
        <w:tc>
          <w:tcPr>
            <w:tcW w:w="674" w:type="dxa"/>
            <w:tcBorders>
              <w:tl2br w:val="nil"/>
              <w:tr2bl w:val="nil"/>
            </w:tcBorders>
            <w:vAlign w:val="center"/>
          </w:tcPr>
          <w:p w14:paraId="5D47B2EF">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4E23CE00">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82" w:hRule="atLeast"/>
          <w:jc w:val="center"/>
        </w:trPr>
        <w:tc>
          <w:tcPr>
            <w:tcW w:w="1163" w:type="dxa"/>
            <w:vMerge w:val="continue"/>
            <w:tcBorders>
              <w:tl2br w:val="nil"/>
              <w:tr2bl w:val="nil"/>
            </w:tcBorders>
            <w:vAlign w:val="center"/>
          </w:tcPr>
          <w:p w14:paraId="0B92DFD1">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1BF8BD32">
            <w:pPr>
              <w:bidi w:val="0"/>
              <w:snapToGrid w:val="0"/>
              <w:ind w:left="0" w:leftChars="0" w:right="0" w:rightChars="0" w:firstLine="0" w:firstLineChars="0"/>
              <w:jc w:val="left"/>
              <w:rPr>
                <w:rFonts w:hint="default" w:ascii="Times New Roman" w:hAnsi="Times New Roman" w:eastAsia="仿宋_GB2312" w:cs="Times New Roman"/>
                <w:sz w:val="21"/>
                <w:szCs w:val="21"/>
              </w:rPr>
            </w:pPr>
          </w:p>
          <w:p w14:paraId="5A34924B">
            <w:pPr>
              <w:bidi w:val="0"/>
              <w:snapToGrid w:val="0"/>
              <w:ind w:left="0" w:leftChars="0" w:right="0" w:rightChars="0" w:firstLine="0" w:firstLineChars="0"/>
              <w:jc w:val="left"/>
              <w:rPr>
                <w:rFonts w:hint="default" w:ascii="Times New Roman" w:hAnsi="Times New Roman" w:eastAsia="仿宋_GB2312" w:cs="Times New Roman"/>
                <w:sz w:val="21"/>
                <w:szCs w:val="21"/>
              </w:rPr>
            </w:pPr>
          </w:p>
          <w:p w14:paraId="35FA257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农村危房改造</w:t>
            </w:r>
          </w:p>
        </w:tc>
        <w:tc>
          <w:tcPr>
            <w:tcW w:w="4899" w:type="dxa"/>
            <w:tcBorders>
              <w:tl2br w:val="nil"/>
              <w:tr2bl w:val="nil"/>
            </w:tcBorders>
            <w:vAlign w:val="center"/>
          </w:tcPr>
          <w:p w14:paraId="4602D16C">
            <w:pPr>
              <w:bidi w:val="0"/>
              <w:snapToGrid w:val="0"/>
              <w:ind w:left="0" w:leftChars="0" w:right="0" w:rightChars="0" w:firstLine="0" w:firstLineChars="0"/>
              <w:jc w:val="left"/>
              <w:rPr>
                <w:rFonts w:hint="default" w:ascii="Times New Roman" w:hAnsi="Times New Roman" w:eastAsia="仿宋_GB2312" w:cs="Times New Roman"/>
                <w:sz w:val="21"/>
                <w:szCs w:val="21"/>
              </w:rPr>
            </w:pPr>
          </w:p>
          <w:p w14:paraId="62F548A6">
            <w:pPr>
              <w:bidi w:val="0"/>
              <w:snapToGrid w:val="0"/>
              <w:ind w:left="0" w:leftChars="0" w:right="0" w:rightChars="0" w:firstLine="0" w:firstLineChars="0"/>
              <w:jc w:val="left"/>
              <w:rPr>
                <w:rFonts w:hint="default" w:ascii="Times New Roman" w:hAnsi="Times New Roman" w:eastAsia="仿宋_GB2312" w:cs="Times New Roman"/>
                <w:sz w:val="21"/>
                <w:szCs w:val="21"/>
              </w:rPr>
            </w:pPr>
          </w:p>
          <w:p w14:paraId="295E3893">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1.农村危房改造农户申请条件</w:t>
            </w:r>
          </w:p>
          <w:p w14:paraId="0146D96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2.农村危房改造资金补助标准</w:t>
            </w:r>
          </w:p>
        </w:tc>
        <w:tc>
          <w:tcPr>
            <w:tcW w:w="4293" w:type="dxa"/>
            <w:tcBorders>
              <w:tl2br w:val="nil"/>
              <w:tr2bl w:val="nil"/>
            </w:tcBorders>
            <w:vAlign w:val="center"/>
          </w:tcPr>
          <w:p w14:paraId="702A7F0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《中华人民共和国政府信息公开条例》（国令第711号）</w:t>
            </w:r>
          </w:p>
          <w:p w14:paraId="71266A63">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《住房城乡建设部财政部关于印发农村危房改造脱贫攻坚三年行动方案的通知》</w:t>
            </w:r>
          </w:p>
          <w:p w14:paraId="7511A7C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《住房城乡建设部财政部国务院扶贫办关于加强和完善建档立卡贫困户等重点对象农村危房改造若干问题的通知》</w:t>
            </w:r>
          </w:p>
        </w:tc>
        <w:tc>
          <w:tcPr>
            <w:tcW w:w="674" w:type="dxa"/>
            <w:tcBorders>
              <w:tl2br w:val="nil"/>
              <w:tr2bl w:val="nil"/>
            </w:tcBorders>
            <w:vAlign w:val="center"/>
          </w:tcPr>
          <w:p w14:paraId="38065449">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652F5484">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482" w:hRule="atLeast"/>
          <w:jc w:val="center"/>
        </w:trPr>
        <w:tc>
          <w:tcPr>
            <w:tcW w:w="1163" w:type="dxa"/>
            <w:vMerge w:val="restart"/>
            <w:tcBorders>
              <w:tl2br w:val="nil"/>
              <w:tr2bl w:val="nil"/>
            </w:tcBorders>
            <w:vAlign w:val="center"/>
          </w:tcPr>
          <w:p w14:paraId="0580BA7B">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十一</w:t>
            </w:r>
            <w:r>
              <w:rPr>
                <w:rFonts w:hint="default" w:ascii="Times New Roman" w:hAnsi="Times New Roman" w:eastAsia="仿宋_GB2312" w:cs="Times New Roman"/>
                <w:sz w:val="21"/>
                <w:szCs w:val="21"/>
              </w:rPr>
              <w:t>、其他法定公开信息</w:t>
            </w:r>
          </w:p>
          <w:p w14:paraId="75911AA3">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37D7C657">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75B76808">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政府会议</w:t>
            </w:r>
          </w:p>
        </w:tc>
        <w:tc>
          <w:tcPr>
            <w:tcW w:w="4899" w:type="dxa"/>
            <w:tcBorders>
              <w:tl2br w:val="nil"/>
              <w:tr2bl w:val="nil"/>
            </w:tcBorders>
            <w:vAlign w:val="center"/>
          </w:tcPr>
          <w:p w14:paraId="15D4DBD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镇长办公会、党政联席会等</w:t>
            </w:r>
          </w:p>
        </w:tc>
        <w:tc>
          <w:tcPr>
            <w:tcW w:w="4293" w:type="dxa"/>
            <w:tcBorders>
              <w:tl2br w:val="nil"/>
              <w:tr2bl w:val="nil"/>
            </w:tcBorders>
            <w:vAlign w:val="center"/>
          </w:tcPr>
          <w:p w14:paraId="7333D79B">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历年国务院办公厅政务公开工作要点</w:t>
            </w:r>
          </w:p>
        </w:tc>
        <w:tc>
          <w:tcPr>
            <w:tcW w:w="674" w:type="dxa"/>
            <w:tcBorders>
              <w:tl2br w:val="nil"/>
              <w:tr2bl w:val="nil"/>
            </w:tcBorders>
            <w:vAlign w:val="center"/>
          </w:tcPr>
          <w:p w14:paraId="3058437D">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37A233B1">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2490ED75">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32146FB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政府工作报告</w:t>
            </w:r>
          </w:p>
        </w:tc>
        <w:tc>
          <w:tcPr>
            <w:tcW w:w="4899" w:type="dxa"/>
            <w:tcBorders>
              <w:tl2br w:val="nil"/>
              <w:tr2bl w:val="nil"/>
            </w:tcBorders>
            <w:vAlign w:val="center"/>
          </w:tcPr>
          <w:p w14:paraId="3D8190E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历年经</w:t>
            </w:r>
            <w:r>
              <w:rPr>
                <w:rFonts w:hint="eastAsia" w:ascii="Times New Roman" w:hAnsi="Times New Roman" w:eastAsia="仿宋_GB2312" w:cs="Times New Roman"/>
                <w:sz w:val="21"/>
                <w:szCs w:val="21"/>
                <w:lang w:eastAsia="zh-CN"/>
              </w:rPr>
              <w:t>本镇人民代表大会</w:t>
            </w:r>
            <w:r>
              <w:rPr>
                <w:rFonts w:hint="default" w:ascii="Times New Roman" w:hAnsi="Times New Roman" w:eastAsia="仿宋_GB2312" w:cs="Times New Roman"/>
                <w:sz w:val="21"/>
                <w:szCs w:val="21"/>
              </w:rPr>
              <w:t>审议通过的年度政府工作报告</w:t>
            </w:r>
          </w:p>
        </w:tc>
        <w:tc>
          <w:tcPr>
            <w:tcW w:w="4293" w:type="dxa"/>
            <w:tcBorders>
              <w:tl2br w:val="nil"/>
              <w:tr2bl w:val="nil"/>
            </w:tcBorders>
            <w:vAlign w:val="center"/>
          </w:tcPr>
          <w:p w14:paraId="52D1F86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《中华人民共和国全国人民代表大会议事规则》</w:t>
            </w:r>
          </w:p>
        </w:tc>
        <w:tc>
          <w:tcPr>
            <w:tcW w:w="674" w:type="dxa"/>
            <w:tcBorders>
              <w:tl2br w:val="nil"/>
              <w:tr2bl w:val="nil"/>
            </w:tcBorders>
            <w:vAlign w:val="center"/>
          </w:tcPr>
          <w:p w14:paraId="667B8427">
            <w:pPr>
              <w:bidi w:val="0"/>
              <w:snapToGrid w:val="0"/>
              <w:ind w:left="0" w:leftChars="0" w:right="0" w:rightChars="0" w:firstLine="0" w:firstLineChars="0"/>
              <w:jc w:val="center"/>
              <w:rPr>
                <w:rFonts w:hint="default" w:ascii="Times New Roman" w:hAnsi="Times New Roman" w:eastAsia="仿宋_GB2312" w:cs="Times New Roman"/>
                <w:sz w:val="21"/>
                <w:szCs w:val="21"/>
                <w:lang w:val="en-US" w:eastAsia="zh-CN"/>
              </w:rPr>
            </w:pPr>
          </w:p>
        </w:tc>
      </w:tr>
      <w:tr w14:paraId="3D129E3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040EFAB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3D0C59A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法治政府建设年度报告</w:t>
            </w:r>
          </w:p>
        </w:tc>
        <w:tc>
          <w:tcPr>
            <w:tcW w:w="4899" w:type="dxa"/>
            <w:tcBorders>
              <w:tl2br w:val="nil"/>
              <w:tr2bl w:val="nil"/>
            </w:tcBorders>
            <w:vAlign w:val="center"/>
          </w:tcPr>
          <w:p w14:paraId="0F366AA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历年</w:t>
            </w:r>
            <w:r>
              <w:rPr>
                <w:rFonts w:hint="default" w:ascii="Times New Roman" w:hAnsi="Times New Roman" w:eastAsia="仿宋_GB2312" w:cs="Times New Roman"/>
                <w:sz w:val="21"/>
                <w:szCs w:val="21"/>
              </w:rPr>
              <w:t>法治政府建设情况的年度报告</w:t>
            </w:r>
          </w:p>
        </w:tc>
        <w:tc>
          <w:tcPr>
            <w:tcW w:w="4293" w:type="dxa"/>
            <w:tcBorders>
              <w:tl2br w:val="nil"/>
              <w:tr2bl w:val="nil"/>
            </w:tcBorders>
            <w:vAlign w:val="center"/>
          </w:tcPr>
          <w:p w14:paraId="32EEF20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中共中央、国务院</w:t>
            </w:r>
            <w:r>
              <w:rPr>
                <w:rFonts w:hint="default" w:ascii="Times New Roman" w:hAnsi="Times New Roman" w:eastAsia="仿宋_GB2312" w:cs="Times New Roman"/>
                <w:sz w:val="21"/>
                <w:szCs w:val="21"/>
              </w:rPr>
              <w:t>印发《法治政府建设实施纲要</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2021—2025年</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》的通知、《法治政府建设与责任落实督察工作规定》</w:t>
            </w:r>
          </w:p>
        </w:tc>
        <w:tc>
          <w:tcPr>
            <w:tcW w:w="674" w:type="dxa"/>
            <w:tcBorders>
              <w:tl2br w:val="nil"/>
              <w:tr2bl w:val="nil"/>
            </w:tcBorders>
            <w:vAlign w:val="center"/>
          </w:tcPr>
          <w:p w14:paraId="7EB22F58">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71AEC066">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90" w:hRule="atLeast"/>
          <w:jc w:val="center"/>
        </w:trPr>
        <w:tc>
          <w:tcPr>
            <w:tcW w:w="1163" w:type="dxa"/>
            <w:vMerge w:val="continue"/>
            <w:tcBorders>
              <w:tl2br w:val="nil"/>
              <w:tr2bl w:val="nil"/>
            </w:tcBorders>
            <w:vAlign w:val="center"/>
          </w:tcPr>
          <w:p w14:paraId="3643BBEE">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27708C3B">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规划计划</w:t>
            </w:r>
          </w:p>
        </w:tc>
        <w:tc>
          <w:tcPr>
            <w:tcW w:w="4899" w:type="dxa"/>
            <w:tcBorders>
              <w:tl2br w:val="nil"/>
              <w:tr2bl w:val="nil"/>
            </w:tcBorders>
            <w:vAlign w:val="center"/>
          </w:tcPr>
          <w:p w14:paraId="5CDB356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w:t>
            </w:r>
            <w:r>
              <w:rPr>
                <w:rFonts w:hint="eastAsia" w:ascii="Times New Roman" w:hAnsi="Times New Roman" w:eastAsia="仿宋_GB2312" w:cs="Times New Roman"/>
                <w:sz w:val="21"/>
                <w:szCs w:val="21"/>
                <w:lang w:eastAsia="zh-CN"/>
              </w:rPr>
              <w:t>镇每</w:t>
            </w:r>
            <w:r>
              <w:rPr>
                <w:rFonts w:hint="default" w:ascii="Times New Roman" w:hAnsi="Times New Roman" w:eastAsia="仿宋_GB2312" w:cs="Times New Roman"/>
                <w:sz w:val="21"/>
                <w:szCs w:val="21"/>
              </w:rPr>
              <w:t>季度工作要点、工作计划等相关信息</w:t>
            </w:r>
          </w:p>
        </w:tc>
        <w:tc>
          <w:tcPr>
            <w:tcW w:w="4293" w:type="dxa"/>
            <w:tcBorders>
              <w:tl2br w:val="nil"/>
              <w:tr2bl w:val="nil"/>
            </w:tcBorders>
            <w:vAlign w:val="center"/>
          </w:tcPr>
          <w:p w14:paraId="19F47462">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color w:val="000000"/>
                <w:kern w:val="0"/>
                <w:szCs w:val="21"/>
                <w:lang w:bidi="ar"/>
              </w:rPr>
              <w:t>《中华人民共和国政府信息公开条例》（国务院令第711号）</w:t>
            </w:r>
          </w:p>
        </w:tc>
        <w:tc>
          <w:tcPr>
            <w:tcW w:w="674" w:type="dxa"/>
            <w:tcBorders>
              <w:tl2br w:val="nil"/>
              <w:tr2bl w:val="nil"/>
            </w:tcBorders>
            <w:vAlign w:val="center"/>
          </w:tcPr>
          <w:p w14:paraId="4D12632C">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1CFFFDE1">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667" w:hRule="atLeast"/>
          <w:jc w:val="center"/>
        </w:trPr>
        <w:tc>
          <w:tcPr>
            <w:tcW w:w="1163" w:type="dxa"/>
            <w:vMerge w:val="continue"/>
            <w:tcBorders>
              <w:tl2br w:val="nil"/>
              <w:tr2bl w:val="nil"/>
            </w:tcBorders>
            <w:vAlign w:val="center"/>
          </w:tcPr>
          <w:p w14:paraId="0A05EB83">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5FE8DF1D">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eastAsia="zh-CN"/>
              </w:rPr>
              <w:t>动态</w:t>
            </w:r>
            <w:r>
              <w:rPr>
                <w:rFonts w:hint="eastAsia" w:ascii="Times New Roman" w:hAnsi="Times New Roman" w:eastAsia="仿宋_GB2312" w:cs="Times New Roman"/>
                <w:sz w:val="21"/>
                <w:szCs w:val="21"/>
                <w:lang w:val="en-US" w:eastAsia="zh-CN"/>
              </w:rPr>
              <w:t>新闻</w:t>
            </w:r>
          </w:p>
        </w:tc>
        <w:tc>
          <w:tcPr>
            <w:tcW w:w="4899" w:type="dxa"/>
            <w:tcBorders>
              <w:tl2br w:val="nil"/>
              <w:tr2bl w:val="nil"/>
            </w:tcBorders>
            <w:vAlign w:val="center"/>
          </w:tcPr>
          <w:p w14:paraId="7357308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w:t>
            </w:r>
            <w:r>
              <w:rPr>
                <w:rFonts w:hint="eastAsia" w:ascii="Times New Roman" w:hAnsi="Times New Roman" w:eastAsia="仿宋_GB2312" w:cs="Times New Roman"/>
                <w:sz w:val="21"/>
                <w:szCs w:val="21"/>
                <w:lang w:eastAsia="zh-CN"/>
              </w:rPr>
              <w:t>乡</w:t>
            </w:r>
            <w:r>
              <w:rPr>
                <w:rFonts w:hint="default" w:ascii="Times New Roman" w:hAnsi="Times New Roman" w:eastAsia="仿宋_GB2312" w:cs="Times New Roman"/>
                <w:sz w:val="21"/>
                <w:szCs w:val="21"/>
              </w:rPr>
              <w:t>镇</w:t>
            </w:r>
            <w:r>
              <w:rPr>
                <w:rFonts w:hint="eastAsia" w:ascii="Times New Roman" w:hAnsi="Times New Roman" w:eastAsia="仿宋_GB2312" w:cs="Times New Roman"/>
                <w:sz w:val="21"/>
                <w:szCs w:val="21"/>
                <w:lang w:eastAsia="zh-CN"/>
              </w:rPr>
              <w:t>开展</w:t>
            </w:r>
            <w:r>
              <w:rPr>
                <w:rFonts w:hint="default" w:ascii="Times New Roman" w:hAnsi="Times New Roman" w:eastAsia="仿宋_GB2312" w:cs="Times New Roman"/>
                <w:sz w:val="21"/>
                <w:szCs w:val="21"/>
              </w:rPr>
              <w:t>工作</w:t>
            </w:r>
            <w:r>
              <w:rPr>
                <w:rFonts w:hint="eastAsia" w:ascii="Times New Roman" w:hAnsi="Times New Roman" w:eastAsia="仿宋_GB2312" w:cs="Times New Roman"/>
                <w:sz w:val="21"/>
                <w:szCs w:val="21"/>
                <w:lang w:eastAsia="zh-CN"/>
              </w:rPr>
              <w:t>的各类</w:t>
            </w:r>
            <w:r>
              <w:rPr>
                <w:rFonts w:hint="default" w:ascii="Times New Roman" w:hAnsi="Times New Roman" w:eastAsia="仿宋_GB2312" w:cs="Times New Roman"/>
                <w:sz w:val="21"/>
                <w:szCs w:val="21"/>
              </w:rPr>
              <w:t>动态信息</w:t>
            </w:r>
          </w:p>
        </w:tc>
        <w:tc>
          <w:tcPr>
            <w:tcW w:w="4293" w:type="dxa"/>
            <w:tcBorders>
              <w:tl2br w:val="nil"/>
              <w:tr2bl w:val="nil"/>
            </w:tcBorders>
            <w:vAlign w:val="center"/>
          </w:tcPr>
          <w:p w14:paraId="333697F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《中华人民共和国政府信息公开条例》（国务院令第711号）</w:t>
            </w:r>
          </w:p>
        </w:tc>
        <w:tc>
          <w:tcPr>
            <w:tcW w:w="674" w:type="dxa"/>
            <w:tcBorders>
              <w:tl2br w:val="nil"/>
              <w:tr2bl w:val="nil"/>
            </w:tcBorders>
            <w:vAlign w:val="center"/>
          </w:tcPr>
          <w:p w14:paraId="53970C45">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3E6C34EB">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667" w:hRule="atLeast"/>
          <w:jc w:val="center"/>
        </w:trPr>
        <w:tc>
          <w:tcPr>
            <w:tcW w:w="1163" w:type="dxa"/>
            <w:vMerge w:val="continue"/>
            <w:tcBorders>
              <w:tl2br w:val="nil"/>
              <w:tr2bl w:val="nil"/>
            </w:tcBorders>
            <w:vAlign w:val="center"/>
          </w:tcPr>
          <w:p w14:paraId="2685A9BA">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098818E3">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回应关切</w:t>
            </w:r>
          </w:p>
        </w:tc>
        <w:tc>
          <w:tcPr>
            <w:tcW w:w="4899" w:type="dxa"/>
            <w:tcBorders>
              <w:tl2br w:val="nil"/>
              <w:tr2bl w:val="nil"/>
            </w:tcBorders>
            <w:vAlign w:val="center"/>
          </w:tcPr>
          <w:p w14:paraId="329E44B2">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发布针对涉及群众切身利益、影响社会稳定和突发公共事件的重点事项等信息</w:t>
            </w:r>
          </w:p>
        </w:tc>
        <w:tc>
          <w:tcPr>
            <w:tcW w:w="4293" w:type="dxa"/>
            <w:tcBorders>
              <w:tl2br w:val="nil"/>
              <w:tr2bl w:val="nil"/>
            </w:tcBorders>
            <w:vAlign w:val="center"/>
          </w:tcPr>
          <w:p w14:paraId="4BA0AAD3">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eastAsia" w:ascii="Times New Roman" w:hAnsi="Times New Roman" w:eastAsia="仿宋_GB2312" w:cs="Times New Roman"/>
                <w:color w:val="000000"/>
                <w:kern w:val="0"/>
                <w:szCs w:val="21"/>
                <w:lang w:bidi="ar"/>
              </w:rPr>
              <w:t>《中华人民共和国政府信息公开条例》（国务院令第711号）</w:t>
            </w:r>
          </w:p>
        </w:tc>
        <w:tc>
          <w:tcPr>
            <w:tcW w:w="674" w:type="dxa"/>
            <w:tcBorders>
              <w:tl2br w:val="nil"/>
              <w:tr2bl w:val="nil"/>
            </w:tcBorders>
            <w:vAlign w:val="center"/>
          </w:tcPr>
          <w:p w14:paraId="43530014">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12226173">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1317" w:hRule="atLeast"/>
          <w:jc w:val="center"/>
        </w:trPr>
        <w:tc>
          <w:tcPr>
            <w:tcW w:w="1163" w:type="dxa"/>
            <w:vMerge w:val="restart"/>
            <w:tcBorders>
              <w:tl2br w:val="nil"/>
              <w:tr2bl w:val="nil"/>
            </w:tcBorders>
            <w:shd w:val="clear" w:color="auto" w:fill="auto"/>
            <w:vAlign w:val="center"/>
          </w:tcPr>
          <w:p w14:paraId="34128C2A">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2B838A88">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3F3804AF">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20B78444">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6EC610D9">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71648511">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3576139D">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4848ED5B">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十二、</w:t>
            </w:r>
            <w:r>
              <w:rPr>
                <w:rFonts w:hint="default" w:ascii="Times New Roman" w:hAnsi="Times New Roman" w:eastAsia="仿宋_GB2312" w:cs="Times New Roman"/>
                <w:sz w:val="21"/>
                <w:szCs w:val="21"/>
                <w:lang w:val="en-US" w:eastAsia="zh-CN"/>
              </w:rPr>
              <w:t>重点领域信息</w:t>
            </w:r>
            <w:r>
              <w:rPr>
                <w:rFonts w:hint="eastAsia" w:ascii="Times New Roman" w:hAnsi="Times New Roman" w:eastAsia="仿宋_GB2312" w:cs="Times New Roman"/>
                <w:sz w:val="21"/>
                <w:szCs w:val="21"/>
                <w:lang w:val="en-US" w:eastAsia="zh-CN"/>
              </w:rPr>
              <w:t>公开</w:t>
            </w:r>
          </w:p>
          <w:p w14:paraId="7541ED8A">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1BEC773B">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3A7589E4">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69C1E127">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03C5AA20">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38DF8F9C">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6DAEA1AF">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690AE074">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16B0A2E6">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6947A588">
            <w:pPr>
              <w:numPr>
                <w:ilvl w:val="0"/>
                <w:numId w:val="0"/>
              </w:num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p w14:paraId="753199F5">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66F9BA7E">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2851DD5F">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51CC6863">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34D73DAE">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014D6BE">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7B202005">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0DCCAF59">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06087025">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9DA8F96">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2AD36FBC">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E5B6F8A">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3326D8F2">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4684F5B">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52037B8">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28E70BB9">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2CDE4160">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05D05B24">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478423A4">
            <w:pPr>
              <w:numPr>
                <w:ilvl w:val="0"/>
                <w:numId w:val="0"/>
              </w:num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十三、</w:t>
            </w:r>
            <w:r>
              <w:rPr>
                <w:rFonts w:hint="default" w:ascii="Times New Roman" w:hAnsi="Times New Roman" w:eastAsia="仿宋_GB2312" w:cs="Times New Roman"/>
                <w:sz w:val="21"/>
                <w:szCs w:val="21"/>
                <w:lang w:val="en-US" w:eastAsia="zh-CN"/>
              </w:rPr>
              <w:t>重点领域信息</w:t>
            </w:r>
            <w:r>
              <w:rPr>
                <w:rFonts w:hint="eastAsia" w:ascii="Times New Roman" w:hAnsi="Times New Roman" w:eastAsia="仿宋_GB2312" w:cs="Times New Roman"/>
                <w:sz w:val="21"/>
                <w:szCs w:val="21"/>
                <w:lang w:val="en-US" w:eastAsia="zh-CN"/>
              </w:rPr>
              <w:t>公开</w:t>
            </w:r>
          </w:p>
          <w:p w14:paraId="43EF904B">
            <w:pPr>
              <w:numPr>
                <w:ilvl w:val="0"/>
                <w:numId w:val="0"/>
              </w:numPr>
              <w:bidi w:val="0"/>
              <w:snapToGrid w:val="0"/>
              <w:ind w:leftChars="0" w:right="0" w:rightChars="0"/>
              <w:jc w:val="left"/>
              <w:rPr>
                <w:rFonts w:hint="eastAsia" w:ascii="Times New Roman" w:hAnsi="Times New Roman" w:eastAsia="仿宋_GB2312" w:cs="Times New Roman"/>
                <w:sz w:val="21"/>
                <w:szCs w:val="21"/>
                <w:lang w:val="en-US" w:eastAsia="zh-CN"/>
              </w:rPr>
            </w:pPr>
          </w:p>
          <w:p w14:paraId="78847259">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55707E37">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7C94D0C1">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121FB804">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7B5EF150">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54855F07">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0426D687">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3DFA454B">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273E4FBC">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p w14:paraId="46873348">
            <w:pPr>
              <w:numPr>
                <w:ilvl w:val="0"/>
                <w:numId w:val="0"/>
              </w:numPr>
              <w:kinsoku w:val="0"/>
              <w:autoSpaceDE w:val="0"/>
              <w:autoSpaceDN w:val="0"/>
              <w:bidi w:val="0"/>
              <w:adjustRightInd w:val="0"/>
              <w:snapToGrid w:val="0"/>
              <w:spacing w:line="240" w:lineRule="auto"/>
              <w:ind w:right="0" w:rightChars="0"/>
              <w:jc w:val="left"/>
              <w:textAlignment w:val="baseline"/>
              <w:rPr>
                <w:rFonts w:hint="default" w:ascii="Times New Roman" w:hAnsi="Times New Roman" w:eastAsia="仿宋_GB2312" w:cs="Times New Roman"/>
                <w:sz w:val="21"/>
                <w:szCs w:val="21"/>
                <w:lang w:val="en-US" w:eastAsia="zh-CN"/>
              </w:rPr>
            </w:pPr>
          </w:p>
        </w:tc>
        <w:tc>
          <w:tcPr>
            <w:tcW w:w="1308" w:type="dxa"/>
            <w:tcBorders>
              <w:tl2br w:val="nil"/>
              <w:tr2bl w:val="nil"/>
            </w:tcBorders>
            <w:shd w:val="clear" w:color="auto" w:fill="auto"/>
            <w:vAlign w:val="center"/>
          </w:tcPr>
          <w:p w14:paraId="5E7B517F">
            <w:pPr>
              <w:bidi w:val="0"/>
              <w:snapToGrid w:val="0"/>
              <w:ind w:left="0" w:leftChars="0" w:right="0" w:rightChars="0" w:firstLine="0" w:firstLineChars="0"/>
              <w:jc w:val="left"/>
              <w:rPr>
                <w:rFonts w:hint="eastAsia"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义务教育</w:t>
            </w:r>
          </w:p>
        </w:tc>
        <w:tc>
          <w:tcPr>
            <w:tcW w:w="4899" w:type="dxa"/>
            <w:tcBorders>
              <w:tl2br w:val="nil"/>
              <w:tr2bl w:val="nil"/>
            </w:tcBorders>
            <w:shd w:val="clear" w:color="auto" w:fill="auto"/>
            <w:vAlign w:val="center"/>
          </w:tcPr>
          <w:p w14:paraId="7C45A426">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lang w:val="en-US" w:eastAsia="en-US"/>
              </w:rPr>
              <w:t>辖区内学校招生政策、报名条件；教育资助政策、资助发放名单公示；校园安全、教育教学活动开展情况等。</w:t>
            </w:r>
          </w:p>
        </w:tc>
        <w:tc>
          <w:tcPr>
            <w:tcW w:w="4293" w:type="dxa"/>
            <w:tcBorders>
              <w:tl2br w:val="nil"/>
              <w:tr2bl w:val="nil"/>
            </w:tcBorders>
            <w:shd w:val="clear" w:color="auto" w:fill="auto"/>
            <w:vAlign w:val="center"/>
          </w:tcPr>
          <w:p w14:paraId="2B4E190B">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368AE1BA">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65AADD41">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1227" w:hRule="atLeast"/>
          <w:jc w:val="center"/>
        </w:trPr>
        <w:tc>
          <w:tcPr>
            <w:tcW w:w="1163" w:type="dxa"/>
            <w:vMerge w:val="continue"/>
            <w:tcBorders>
              <w:tl2br w:val="nil"/>
              <w:tr2bl w:val="nil"/>
            </w:tcBorders>
            <w:vAlign w:val="center"/>
          </w:tcPr>
          <w:p w14:paraId="7E09D998">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shd w:val="clear" w:color="auto" w:fill="auto"/>
            <w:vAlign w:val="center"/>
          </w:tcPr>
          <w:p w14:paraId="50D8757B">
            <w:pPr>
              <w:bidi w:val="0"/>
              <w:snapToGrid w:val="0"/>
              <w:ind w:left="0" w:leftChars="0" w:right="0" w:rightChars="0" w:firstLine="0" w:firstLineChars="0"/>
              <w:jc w:val="left"/>
              <w:rPr>
                <w:rFonts w:hint="eastAsia"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社会救助</w:t>
            </w:r>
          </w:p>
        </w:tc>
        <w:tc>
          <w:tcPr>
            <w:tcW w:w="4899" w:type="dxa"/>
            <w:tcBorders>
              <w:tl2br w:val="nil"/>
              <w:tr2bl w:val="nil"/>
            </w:tcBorders>
            <w:shd w:val="clear" w:color="auto" w:fill="auto"/>
            <w:vAlign w:val="center"/>
          </w:tcPr>
          <w:p w14:paraId="3B425187">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napToGrid w:val="0"/>
                <w:color w:val="000000"/>
                <w:kern w:val="0"/>
                <w:sz w:val="21"/>
                <w:szCs w:val="21"/>
                <w:lang w:val="en-US" w:eastAsia="en-US" w:bidi="ar-SA"/>
              </w:rPr>
              <w:t>城乡低保、分散特困供养人员</w:t>
            </w:r>
            <w:r>
              <w:rPr>
                <w:rFonts w:hint="eastAsia" w:ascii="Times New Roman" w:hAnsi="Times New Roman" w:eastAsia="仿宋_GB2312" w:cs="Times New Roman"/>
                <w:snapToGrid w:val="0"/>
                <w:color w:val="000000"/>
                <w:kern w:val="0"/>
                <w:sz w:val="21"/>
                <w:szCs w:val="21"/>
                <w:lang w:val="en-US" w:eastAsia="zh-CN" w:bidi="ar-SA"/>
              </w:rPr>
              <w:t>补助</w:t>
            </w:r>
            <w:r>
              <w:rPr>
                <w:rFonts w:hint="default" w:ascii="Times New Roman" w:hAnsi="Times New Roman" w:eastAsia="仿宋_GB2312" w:cs="Times New Roman"/>
                <w:snapToGrid w:val="0"/>
                <w:color w:val="000000"/>
                <w:kern w:val="0"/>
                <w:sz w:val="21"/>
                <w:szCs w:val="21"/>
                <w:lang w:val="en-US" w:eastAsia="en-US" w:bidi="ar-SA"/>
              </w:rPr>
              <w:t>、临时救助、残疾人两项补贴等政策的享受标准、申请条件、名单公示、资金发放情况等。</w:t>
            </w:r>
          </w:p>
        </w:tc>
        <w:tc>
          <w:tcPr>
            <w:tcW w:w="4293" w:type="dxa"/>
            <w:tcBorders>
              <w:tl2br w:val="nil"/>
              <w:tr2bl w:val="nil"/>
            </w:tcBorders>
            <w:shd w:val="clear" w:color="auto" w:fill="auto"/>
            <w:vAlign w:val="center"/>
          </w:tcPr>
          <w:p w14:paraId="7FF359D0">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133A914F">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5ACC2A8B">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729E5F37">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shd w:val="clear" w:color="auto" w:fill="auto"/>
            <w:vAlign w:val="center"/>
          </w:tcPr>
          <w:p w14:paraId="3025497E">
            <w:pPr>
              <w:bidi w:val="0"/>
              <w:snapToGrid w:val="0"/>
              <w:ind w:left="0" w:leftChars="0" w:right="0" w:rightChars="0" w:firstLine="0" w:firstLineChars="0"/>
              <w:jc w:val="left"/>
              <w:rPr>
                <w:rFonts w:hint="eastAsia" w:ascii="Times New Roman" w:hAnsi="Times New Roman" w:eastAsia="仿宋_GB2312"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zh-CN" w:bidi="ar-SA"/>
              </w:rPr>
              <w:t>养老服务</w:t>
            </w:r>
          </w:p>
        </w:tc>
        <w:tc>
          <w:tcPr>
            <w:tcW w:w="4899" w:type="dxa"/>
            <w:tcBorders>
              <w:tl2br w:val="nil"/>
              <w:tr2bl w:val="nil"/>
            </w:tcBorders>
            <w:shd w:val="clear" w:color="auto" w:fill="auto"/>
            <w:vAlign w:val="center"/>
          </w:tcPr>
          <w:p w14:paraId="0F2158CC">
            <w:pPr>
              <w:bidi w:val="0"/>
              <w:snapToGrid w:val="0"/>
              <w:ind w:left="0" w:leftChars="0" w:right="0" w:rightChars="0" w:firstLine="0" w:firstLineChars="0"/>
              <w:jc w:val="left"/>
              <w:rPr>
                <w:rFonts w:hint="eastAsia" w:ascii="Times New Roman" w:hAnsi="Times New Roman" w:eastAsia="宋体" w:cs="Times New Roman"/>
                <w:snapToGrid w:val="0"/>
                <w:color w:val="000000"/>
                <w:kern w:val="0"/>
                <w:sz w:val="21"/>
                <w:szCs w:val="21"/>
                <w:lang w:val="en-US" w:eastAsia="zh-CN" w:bidi="ar-SA"/>
              </w:rPr>
            </w:pPr>
            <w:r>
              <w:rPr>
                <w:rFonts w:hint="eastAsia" w:ascii="Times New Roman" w:hAnsi="Times New Roman" w:eastAsia="仿宋_GB2312" w:cs="Times New Roman"/>
                <w:snapToGrid w:val="0"/>
                <w:color w:val="000000"/>
                <w:kern w:val="0"/>
                <w:sz w:val="21"/>
                <w:szCs w:val="21"/>
                <w:lang w:val="en-US" w:eastAsia="en-US" w:bidi="ar-SA"/>
              </w:rPr>
              <w:t>老年人优待政策与补贴</w:t>
            </w:r>
            <w:r>
              <w:rPr>
                <w:rFonts w:hint="eastAsia" w:ascii="Times New Roman" w:hAnsi="Times New Roman" w:eastAsia="仿宋_GB2312" w:cs="Times New Roman"/>
                <w:snapToGrid w:val="0"/>
                <w:color w:val="000000"/>
                <w:kern w:val="0"/>
                <w:sz w:val="21"/>
                <w:szCs w:val="21"/>
                <w:lang w:val="en-US" w:eastAsia="zh-CN" w:bidi="ar-SA"/>
              </w:rPr>
              <w:t>发放公示</w:t>
            </w:r>
            <w:r>
              <w:rPr>
                <w:rFonts w:hint="eastAsia" w:ascii="Times New Roman" w:hAnsi="Times New Roman" w:eastAsia="仿宋_GB2312" w:cs="Times New Roman"/>
                <w:snapToGrid w:val="0"/>
                <w:color w:val="000000"/>
                <w:kern w:val="0"/>
                <w:sz w:val="21"/>
                <w:szCs w:val="21"/>
                <w:lang w:val="en-US" w:eastAsia="en-US" w:bidi="ar-SA"/>
              </w:rPr>
              <w:t>；辖区敬老院、“一老一小”幸福院等机构的运营情况、服务项目；老年文化活动、健康讲座等信息。</w:t>
            </w:r>
          </w:p>
        </w:tc>
        <w:tc>
          <w:tcPr>
            <w:tcW w:w="4293" w:type="dxa"/>
            <w:tcBorders>
              <w:tl2br w:val="nil"/>
              <w:tr2bl w:val="nil"/>
            </w:tcBorders>
            <w:shd w:val="clear" w:color="auto" w:fill="auto"/>
            <w:vAlign w:val="center"/>
          </w:tcPr>
          <w:p w14:paraId="51A57984">
            <w:pPr>
              <w:bidi w:val="0"/>
              <w:snapToGrid w:val="0"/>
              <w:ind w:left="0" w:leftChars="0" w:right="0" w:rightChars="0" w:firstLine="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77B2BCF2">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3348B88A">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1EB7A2E4">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337B9B72">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公共法律服务</w:t>
            </w:r>
          </w:p>
        </w:tc>
        <w:tc>
          <w:tcPr>
            <w:tcW w:w="4899" w:type="dxa"/>
            <w:tcBorders>
              <w:tl2br w:val="nil"/>
              <w:tr2bl w:val="nil"/>
            </w:tcBorders>
            <w:vAlign w:val="center"/>
          </w:tcPr>
          <w:p w14:paraId="27F7AA60">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en-US"/>
              </w:rPr>
              <w:t>法律援助申请流程、普法宣传活动、人民调解案例等</w:t>
            </w:r>
          </w:p>
        </w:tc>
        <w:tc>
          <w:tcPr>
            <w:tcW w:w="4293" w:type="dxa"/>
            <w:tcBorders>
              <w:tl2br w:val="nil"/>
              <w:tr2bl w:val="nil"/>
            </w:tcBorders>
            <w:vAlign w:val="center"/>
          </w:tcPr>
          <w:p w14:paraId="5FB10ECA">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7C40A487">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4C3E58C2">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94" w:hRule="atLeast"/>
          <w:jc w:val="center"/>
        </w:trPr>
        <w:tc>
          <w:tcPr>
            <w:tcW w:w="1163" w:type="dxa"/>
            <w:vMerge w:val="continue"/>
            <w:tcBorders>
              <w:tl2br w:val="nil"/>
              <w:tr2bl w:val="nil"/>
            </w:tcBorders>
            <w:vAlign w:val="center"/>
          </w:tcPr>
          <w:p w14:paraId="54FCBF62">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633A1D3B">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就业</w:t>
            </w:r>
          </w:p>
        </w:tc>
        <w:tc>
          <w:tcPr>
            <w:tcW w:w="4899" w:type="dxa"/>
            <w:tcBorders>
              <w:tl2br w:val="nil"/>
              <w:tr2bl w:val="nil"/>
            </w:tcBorders>
            <w:vAlign w:val="center"/>
          </w:tcPr>
          <w:p w14:paraId="6C209CF0">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招聘会信息；职业技能培训项目与报名；就业创业扶持政策；交通补贴等各项</w:t>
            </w:r>
            <w:r>
              <w:rPr>
                <w:rFonts w:hint="eastAsia" w:ascii="Times New Roman" w:hAnsi="Times New Roman" w:eastAsia="仿宋_GB2312" w:cs="Times New Roman"/>
                <w:sz w:val="21"/>
                <w:szCs w:val="21"/>
                <w:lang w:eastAsia="zh-CN"/>
              </w:rPr>
              <w:t>就业</w:t>
            </w:r>
            <w:r>
              <w:rPr>
                <w:rFonts w:hint="default" w:ascii="Times New Roman" w:hAnsi="Times New Roman" w:eastAsia="仿宋_GB2312" w:cs="Times New Roman"/>
                <w:sz w:val="21"/>
                <w:szCs w:val="21"/>
              </w:rPr>
              <w:t>补贴发放公示</w:t>
            </w:r>
          </w:p>
        </w:tc>
        <w:tc>
          <w:tcPr>
            <w:tcW w:w="4293" w:type="dxa"/>
            <w:tcBorders>
              <w:tl2br w:val="nil"/>
              <w:tr2bl w:val="nil"/>
            </w:tcBorders>
            <w:vAlign w:val="center"/>
          </w:tcPr>
          <w:p w14:paraId="23B23A0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2D556977">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0264EED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622" w:hRule="atLeast"/>
          <w:jc w:val="center"/>
        </w:trPr>
        <w:tc>
          <w:tcPr>
            <w:tcW w:w="1163" w:type="dxa"/>
            <w:vMerge w:val="continue"/>
            <w:tcBorders>
              <w:tl2br w:val="nil"/>
              <w:tr2bl w:val="nil"/>
            </w:tcBorders>
            <w:vAlign w:val="center"/>
          </w:tcPr>
          <w:p w14:paraId="3BB15729">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15D92642">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社会保险</w:t>
            </w:r>
          </w:p>
        </w:tc>
        <w:tc>
          <w:tcPr>
            <w:tcW w:w="4899" w:type="dxa"/>
            <w:tcBorders>
              <w:tl2br w:val="nil"/>
              <w:tr2bl w:val="nil"/>
            </w:tcBorders>
            <w:vAlign w:val="center"/>
          </w:tcPr>
          <w:p w14:paraId="043CE3F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城乡居民基本养老保险、基本医疗保险的参保政策、缴费标准</w:t>
            </w:r>
          </w:p>
        </w:tc>
        <w:tc>
          <w:tcPr>
            <w:tcW w:w="4293" w:type="dxa"/>
            <w:tcBorders>
              <w:tl2br w:val="nil"/>
              <w:tr2bl w:val="nil"/>
            </w:tcBorders>
            <w:vAlign w:val="center"/>
          </w:tcPr>
          <w:p w14:paraId="23F784B8">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1BC06F9C">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152BDEEA">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852" w:hRule="atLeast"/>
          <w:jc w:val="center"/>
        </w:trPr>
        <w:tc>
          <w:tcPr>
            <w:tcW w:w="1163" w:type="dxa"/>
            <w:vMerge w:val="continue"/>
            <w:tcBorders>
              <w:tl2br w:val="nil"/>
              <w:tr2bl w:val="nil"/>
            </w:tcBorders>
            <w:vAlign w:val="center"/>
          </w:tcPr>
          <w:p w14:paraId="5EF334DC">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444CCA23">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公共文化服务</w:t>
            </w:r>
          </w:p>
        </w:tc>
        <w:tc>
          <w:tcPr>
            <w:tcW w:w="4899" w:type="dxa"/>
            <w:tcBorders>
              <w:tl2br w:val="nil"/>
              <w:tr2bl w:val="nil"/>
            </w:tcBorders>
            <w:vAlign w:val="center"/>
          </w:tcPr>
          <w:p w14:paraId="2F2159BF">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新时代文明实践站（所）文艺演出举办、志愿服务开展及相关项目与招募信息，以及童心港湾活动开展情况</w:t>
            </w:r>
          </w:p>
        </w:tc>
        <w:tc>
          <w:tcPr>
            <w:tcW w:w="4293" w:type="dxa"/>
            <w:tcBorders>
              <w:tl2br w:val="nil"/>
              <w:tr2bl w:val="nil"/>
            </w:tcBorders>
            <w:vAlign w:val="center"/>
          </w:tcPr>
          <w:p w14:paraId="3B2213A1">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690AC016">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5E004408">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562" w:hRule="atLeast"/>
          <w:jc w:val="center"/>
        </w:trPr>
        <w:tc>
          <w:tcPr>
            <w:tcW w:w="1163" w:type="dxa"/>
            <w:vMerge w:val="continue"/>
            <w:tcBorders>
              <w:tl2br w:val="nil"/>
              <w:tr2bl w:val="nil"/>
            </w:tcBorders>
            <w:vAlign w:val="center"/>
          </w:tcPr>
          <w:p w14:paraId="00485A0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05D2E94F">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救灾</w:t>
            </w:r>
          </w:p>
        </w:tc>
        <w:tc>
          <w:tcPr>
            <w:tcW w:w="4899" w:type="dxa"/>
            <w:tcBorders>
              <w:tl2br w:val="nil"/>
              <w:tr2bl w:val="nil"/>
            </w:tcBorders>
            <w:vAlign w:val="center"/>
          </w:tcPr>
          <w:p w14:paraId="0743ECD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自然灾害应急预案</w:t>
            </w:r>
            <w:r>
              <w:rPr>
                <w:rFonts w:hint="eastAsia" w:ascii="Times New Roman" w:hAnsi="Times New Roman" w:eastAsia="仿宋_GB2312" w:cs="Times New Roman"/>
                <w:sz w:val="21"/>
                <w:szCs w:val="21"/>
                <w:lang w:eastAsia="zh-CN"/>
              </w:rPr>
              <w:t>、应急避险知识科普、</w:t>
            </w:r>
            <w:r>
              <w:rPr>
                <w:rFonts w:hint="default" w:ascii="Times New Roman" w:hAnsi="Times New Roman" w:eastAsia="仿宋_GB2312" w:cs="Times New Roman"/>
                <w:sz w:val="21"/>
                <w:szCs w:val="21"/>
              </w:rPr>
              <w:t>自然灾害救助政策</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救灾资金</w:t>
            </w:r>
            <w:r>
              <w:rPr>
                <w:rFonts w:hint="eastAsia" w:ascii="Times New Roman" w:hAnsi="Times New Roman" w:eastAsia="仿宋_GB2312" w:cs="Times New Roman"/>
                <w:sz w:val="21"/>
                <w:szCs w:val="21"/>
                <w:lang w:eastAsia="zh-CN"/>
              </w:rPr>
              <w:t>和</w:t>
            </w:r>
            <w:r>
              <w:rPr>
                <w:rFonts w:hint="default" w:ascii="Times New Roman" w:hAnsi="Times New Roman" w:eastAsia="仿宋_GB2312" w:cs="Times New Roman"/>
                <w:sz w:val="21"/>
                <w:szCs w:val="21"/>
              </w:rPr>
              <w:t>物资发放等信息</w:t>
            </w:r>
          </w:p>
        </w:tc>
        <w:tc>
          <w:tcPr>
            <w:tcW w:w="4293" w:type="dxa"/>
            <w:tcBorders>
              <w:tl2br w:val="nil"/>
              <w:tr2bl w:val="nil"/>
            </w:tcBorders>
            <w:vAlign w:val="center"/>
          </w:tcPr>
          <w:p w14:paraId="3DD5F70C">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78A0EC63">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436D119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62ABFD4E">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71D7883D">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食品药品监管</w:t>
            </w:r>
          </w:p>
        </w:tc>
        <w:tc>
          <w:tcPr>
            <w:tcW w:w="4899" w:type="dxa"/>
            <w:tcBorders>
              <w:tl2br w:val="nil"/>
              <w:tr2bl w:val="nil"/>
            </w:tcBorders>
            <w:vAlign w:val="center"/>
          </w:tcPr>
          <w:p w14:paraId="15B202E2">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食品安全抽检结果、药品监管信息、食品安全知识宣传等</w:t>
            </w:r>
          </w:p>
        </w:tc>
        <w:tc>
          <w:tcPr>
            <w:tcW w:w="4293" w:type="dxa"/>
            <w:tcBorders>
              <w:tl2br w:val="nil"/>
              <w:tr2bl w:val="nil"/>
            </w:tcBorders>
            <w:vAlign w:val="center"/>
          </w:tcPr>
          <w:p w14:paraId="4C4C9DB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1E097B3F">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24A214A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90" w:hRule="atLeast"/>
          <w:jc w:val="center"/>
        </w:trPr>
        <w:tc>
          <w:tcPr>
            <w:tcW w:w="1163" w:type="dxa"/>
            <w:vMerge w:val="continue"/>
            <w:tcBorders>
              <w:tl2br w:val="nil"/>
              <w:tr2bl w:val="nil"/>
            </w:tcBorders>
            <w:vAlign w:val="center"/>
          </w:tcPr>
          <w:p w14:paraId="34E79F5B">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46CCB97D">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保障性住房</w:t>
            </w:r>
          </w:p>
        </w:tc>
        <w:tc>
          <w:tcPr>
            <w:tcW w:w="4899" w:type="dxa"/>
            <w:tcBorders>
              <w:tl2br w:val="nil"/>
              <w:tr2bl w:val="nil"/>
            </w:tcBorders>
            <w:vAlign w:val="center"/>
          </w:tcPr>
          <w:p w14:paraId="7CD1A868">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上级保障性住房政策；</w:t>
            </w:r>
            <w:r>
              <w:rPr>
                <w:rFonts w:hint="default" w:ascii="Times New Roman" w:hAnsi="Times New Roman" w:eastAsia="仿宋_GB2312" w:cs="Times New Roman"/>
                <w:sz w:val="21"/>
                <w:szCs w:val="21"/>
              </w:rPr>
              <w:t>本镇范围内涉及的保障性住房（如公租房）的申请条件、</w:t>
            </w:r>
            <w:r>
              <w:rPr>
                <w:rFonts w:hint="eastAsia" w:ascii="Times New Roman" w:hAnsi="Times New Roman" w:eastAsia="仿宋_GB2312" w:cs="Times New Roman"/>
                <w:sz w:val="21"/>
                <w:szCs w:val="21"/>
                <w:lang w:eastAsia="zh-CN"/>
              </w:rPr>
              <w:t>申请流程</w:t>
            </w:r>
            <w:r>
              <w:rPr>
                <w:rFonts w:hint="default" w:ascii="Times New Roman" w:hAnsi="Times New Roman" w:eastAsia="仿宋_GB2312" w:cs="Times New Roman"/>
                <w:sz w:val="21"/>
                <w:szCs w:val="21"/>
              </w:rPr>
              <w:t>、分配结果公示</w:t>
            </w:r>
            <w:r>
              <w:rPr>
                <w:rFonts w:hint="eastAsia" w:ascii="Times New Roman" w:hAnsi="Times New Roman" w:eastAsia="仿宋_GB2312" w:cs="Times New Roman"/>
                <w:sz w:val="21"/>
                <w:szCs w:val="21"/>
                <w:lang w:eastAsia="zh-CN"/>
              </w:rPr>
              <w:t>等</w:t>
            </w:r>
          </w:p>
        </w:tc>
        <w:tc>
          <w:tcPr>
            <w:tcW w:w="4293" w:type="dxa"/>
            <w:tcBorders>
              <w:tl2br w:val="nil"/>
              <w:tr2bl w:val="nil"/>
            </w:tcBorders>
            <w:vAlign w:val="center"/>
          </w:tcPr>
          <w:p w14:paraId="4913D83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71E7BC48">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6D5CD71E">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50" w:hRule="atLeast"/>
          <w:jc w:val="center"/>
        </w:trPr>
        <w:tc>
          <w:tcPr>
            <w:tcW w:w="1163" w:type="dxa"/>
            <w:vMerge w:val="continue"/>
            <w:tcBorders>
              <w:tl2br w:val="nil"/>
              <w:tr2bl w:val="nil"/>
            </w:tcBorders>
            <w:vAlign w:val="center"/>
          </w:tcPr>
          <w:p w14:paraId="50439C1A">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03F95C20">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农村集体土地征收</w:t>
            </w:r>
          </w:p>
        </w:tc>
        <w:tc>
          <w:tcPr>
            <w:tcW w:w="4899" w:type="dxa"/>
            <w:tcBorders>
              <w:tl2br w:val="nil"/>
              <w:tr2bl w:val="nil"/>
            </w:tcBorders>
            <w:vAlign w:val="center"/>
          </w:tcPr>
          <w:p w14:paraId="63C3F212">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上级</w:t>
            </w:r>
            <w:r>
              <w:rPr>
                <w:rFonts w:hint="default" w:ascii="Times New Roman" w:hAnsi="Times New Roman" w:eastAsia="仿宋_GB2312" w:cs="Times New Roman"/>
                <w:sz w:val="21"/>
                <w:szCs w:val="21"/>
              </w:rPr>
              <w:t>征地补偿安置政策；本镇范围内拟征收土地的位置、面积、用途、补偿标准、安置方式等信息公告</w:t>
            </w:r>
            <w:r>
              <w:rPr>
                <w:rFonts w:hint="eastAsia" w:ascii="Times New Roman" w:hAnsi="Times New Roman" w:eastAsia="仿宋_GB2312" w:cs="Times New Roman"/>
                <w:sz w:val="21"/>
                <w:szCs w:val="21"/>
                <w:lang w:eastAsia="zh-CN"/>
              </w:rPr>
              <w:t>等</w:t>
            </w:r>
          </w:p>
        </w:tc>
        <w:tc>
          <w:tcPr>
            <w:tcW w:w="4293" w:type="dxa"/>
            <w:tcBorders>
              <w:tl2br w:val="nil"/>
              <w:tr2bl w:val="nil"/>
            </w:tcBorders>
            <w:vAlign w:val="center"/>
          </w:tcPr>
          <w:p w14:paraId="24B4DB47">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1B84F427">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380A2C4E">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27" w:hRule="atLeast"/>
          <w:jc w:val="center"/>
        </w:trPr>
        <w:tc>
          <w:tcPr>
            <w:tcW w:w="1163" w:type="dxa"/>
            <w:vMerge w:val="continue"/>
            <w:tcBorders>
              <w:tl2br w:val="nil"/>
              <w:tr2bl w:val="nil"/>
            </w:tcBorders>
            <w:vAlign w:val="center"/>
          </w:tcPr>
          <w:p w14:paraId="423B8044">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1A99AA94">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安全生产</w:t>
            </w:r>
          </w:p>
        </w:tc>
        <w:tc>
          <w:tcPr>
            <w:tcW w:w="4899" w:type="dxa"/>
            <w:tcBorders>
              <w:tl2br w:val="nil"/>
              <w:tr2bl w:val="nil"/>
            </w:tcBorders>
            <w:vAlign w:val="center"/>
          </w:tcPr>
          <w:p w14:paraId="4AA995A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安全生产</w:t>
            </w:r>
            <w:r>
              <w:rPr>
                <w:rFonts w:hint="eastAsia" w:ascii="Times New Roman" w:hAnsi="Times New Roman" w:eastAsia="仿宋_GB2312" w:cs="Times New Roman"/>
                <w:sz w:val="21"/>
                <w:szCs w:val="21"/>
                <w:lang w:eastAsia="zh-CN"/>
              </w:rPr>
              <w:t>活动开展</w:t>
            </w:r>
            <w:r>
              <w:rPr>
                <w:rFonts w:hint="default" w:ascii="Times New Roman" w:hAnsi="Times New Roman" w:eastAsia="仿宋_GB2312" w:cs="Times New Roman"/>
                <w:sz w:val="21"/>
                <w:szCs w:val="21"/>
              </w:rPr>
              <w:t>、安全知识宣传</w:t>
            </w:r>
            <w:r>
              <w:rPr>
                <w:rFonts w:hint="eastAsia" w:ascii="Times New Roman" w:hAnsi="Times New Roman" w:eastAsia="仿宋_GB2312" w:cs="Times New Roman"/>
                <w:sz w:val="21"/>
                <w:szCs w:val="21"/>
                <w:lang w:eastAsia="zh-CN"/>
              </w:rPr>
              <w:t>、安全生产检查通报、事故处理情况</w:t>
            </w:r>
            <w:r>
              <w:rPr>
                <w:rFonts w:hint="default" w:ascii="Times New Roman" w:hAnsi="Times New Roman" w:eastAsia="仿宋_GB2312" w:cs="Times New Roman"/>
                <w:sz w:val="21"/>
                <w:szCs w:val="21"/>
              </w:rPr>
              <w:t>等</w:t>
            </w:r>
          </w:p>
        </w:tc>
        <w:tc>
          <w:tcPr>
            <w:tcW w:w="4293" w:type="dxa"/>
            <w:tcBorders>
              <w:tl2br w:val="nil"/>
              <w:tr2bl w:val="nil"/>
            </w:tcBorders>
            <w:vAlign w:val="center"/>
          </w:tcPr>
          <w:p w14:paraId="186BDE75">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3AF9622E">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44DB36E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27" w:hRule="atLeast"/>
          <w:jc w:val="center"/>
        </w:trPr>
        <w:tc>
          <w:tcPr>
            <w:tcW w:w="1163" w:type="dxa"/>
            <w:vMerge w:val="continue"/>
            <w:tcBorders>
              <w:tl2br w:val="nil"/>
              <w:tr2bl w:val="nil"/>
            </w:tcBorders>
            <w:vAlign w:val="center"/>
          </w:tcPr>
          <w:p w14:paraId="3B8DB56C">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c>
          <w:tcPr>
            <w:tcW w:w="1308" w:type="dxa"/>
            <w:tcBorders>
              <w:tl2br w:val="nil"/>
              <w:tr2bl w:val="nil"/>
            </w:tcBorders>
            <w:vAlign w:val="center"/>
          </w:tcPr>
          <w:p w14:paraId="52ABADE2">
            <w:pPr>
              <w:bidi w:val="0"/>
              <w:snapToGrid w:val="0"/>
              <w:ind w:left="0" w:leftChars="0" w:right="0" w:rightChars="0" w:firstLine="0" w:firstLineChars="0"/>
              <w:jc w:val="left"/>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财政预决算</w:t>
            </w:r>
          </w:p>
        </w:tc>
        <w:tc>
          <w:tcPr>
            <w:tcW w:w="4899" w:type="dxa"/>
            <w:tcBorders>
              <w:tl2br w:val="nil"/>
              <w:tr2bl w:val="nil"/>
            </w:tcBorders>
            <w:vAlign w:val="center"/>
          </w:tcPr>
          <w:p w14:paraId="353EF40C">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本单位年度预算报告、报表及说明（包含三公经费内容）</w:t>
            </w:r>
          </w:p>
          <w:p w14:paraId="2AC1BD0B">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本单位上年度决算报告、报表及说明（包含三公经费内容）</w:t>
            </w:r>
          </w:p>
        </w:tc>
        <w:tc>
          <w:tcPr>
            <w:tcW w:w="4293" w:type="dxa"/>
            <w:tcBorders>
              <w:tl2br w:val="nil"/>
              <w:tr2bl w:val="nil"/>
            </w:tcBorders>
            <w:vAlign w:val="center"/>
          </w:tcPr>
          <w:p w14:paraId="574E264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国令第711号）、《中华人民共和国预算法》、《中华人民共和国预算法实施条例》(国务院令第729号)、《关于印发&lt;地方预决算公开操作规程&gt;的通知》(财预〔2016〕143号)、《国务院关于进一步深化预算管理制度改革的意见》(国发〔2021〕5号)</w:t>
            </w:r>
          </w:p>
        </w:tc>
        <w:tc>
          <w:tcPr>
            <w:tcW w:w="674" w:type="dxa"/>
            <w:tcBorders>
              <w:tl2br w:val="nil"/>
              <w:tr2bl w:val="nil"/>
            </w:tcBorders>
            <w:vAlign w:val="center"/>
          </w:tcPr>
          <w:p w14:paraId="75CEDE93">
            <w:pPr>
              <w:bidi w:val="0"/>
              <w:snapToGrid w:val="0"/>
              <w:ind w:left="0" w:leftChars="0" w:right="0" w:rightChars="0" w:firstLine="0" w:firstLineChars="0"/>
              <w:jc w:val="center"/>
              <w:rPr>
                <w:rFonts w:hint="default" w:ascii="Times New Roman" w:hAnsi="Times New Roman" w:eastAsia="仿宋_GB2312" w:cs="Times New Roman"/>
                <w:sz w:val="21"/>
                <w:szCs w:val="21"/>
              </w:rPr>
            </w:pPr>
          </w:p>
        </w:tc>
      </w:tr>
      <w:tr w14:paraId="50B45CC6">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restart"/>
            <w:tcBorders>
              <w:tl2br w:val="nil"/>
              <w:tr2bl w:val="nil"/>
            </w:tcBorders>
            <w:vAlign w:val="center"/>
          </w:tcPr>
          <w:p w14:paraId="7FA57A49">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759DE4FC">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6ADAB499">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0A47F3DF">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4923E105">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776B3A00">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61593E8">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23C6355A">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119B6E25">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55115D3B">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5DE3F77E">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p w14:paraId="464409AD">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十四、基层政务公开标准化规范化便捷化专题</w:t>
            </w:r>
          </w:p>
        </w:tc>
        <w:tc>
          <w:tcPr>
            <w:tcW w:w="1308" w:type="dxa"/>
            <w:tcBorders>
              <w:tl2br w:val="nil"/>
              <w:tr2bl w:val="nil"/>
            </w:tcBorders>
            <w:vAlign w:val="center"/>
          </w:tcPr>
          <w:p w14:paraId="6A41388E">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工作推进</w:t>
            </w:r>
          </w:p>
        </w:tc>
        <w:tc>
          <w:tcPr>
            <w:tcW w:w="4899" w:type="dxa"/>
            <w:tcBorders>
              <w:tl2br w:val="nil"/>
              <w:tr2bl w:val="nil"/>
            </w:tcBorders>
            <w:vAlign w:val="center"/>
          </w:tcPr>
          <w:p w14:paraId="451A324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公开本乡镇基层政务公开标准化、规范化、便捷化建设工作推进情况，同时及时总结和发布好的经验做法</w:t>
            </w:r>
          </w:p>
        </w:tc>
        <w:tc>
          <w:tcPr>
            <w:tcW w:w="4293" w:type="dxa"/>
            <w:tcBorders>
              <w:tl2br w:val="nil"/>
              <w:tr2bl w:val="nil"/>
            </w:tcBorders>
            <w:shd w:val="clear" w:color="auto" w:fill="auto"/>
            <w:vAlign w:val="center"/>
          </w:tcPr>
          <w:p w14:paraId="61AC6E06">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en-US"/>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60ED4C80">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3F8B4BE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502" w:hRule="atLeast"/>
          <w:jc w:val="center"/>
        </w:trPr>
        <w:tc>
          <w:tcPr>
            <w:tcW w:w="1163" w:type="dxa"/>
            <w:vMerge w:val="continue"/>
            <w:tcBorders>
              <w:tl2br w:val="nil"/>
              <w:tr2bl w:val="nil"/>
            </w:tcBorders>
            <w:vAlign w:val="center"/>
          </w:tcPr>
          <w:p w14:paraId="670E81C5">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74661F12">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标准目录</w:t>
            </w:r>
          </w:p>
        </w:tc>
        <w:tc>
          <w:tcPr>
            <w:tcW w:w="4899" w:type="dxa"/>
            <w:tcBorders>
              <w:tl2br w:val="nil"/>
              <w:tr2bl w:val="nil"/>
            </w:tcBorders>
            <w:vAlign w:val="center"/>
          </w:tcPr>
          <w:p w14:paraId="54B2E1D5">
            <w:pPr>
              <w:bidi w:val="0"/>
              <w:snapToGrid w:val="0"/>
              <w:ind w:left="0" w:leftChars="0" w:right="0" w:rightChars="0" w:firstLine="0" w:firstLineChars="0"/>
              <w:jc w:val="left"/>
              <w:rPr>
                <w:rFonts w:hint="default"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eastAsia="zh-CN"/>
              </w:rPr>
              <w:t>公开本镇、村（居）标准目录</w:t>
            </w:r>
          </w:p>
        </w:tc>
        <w:tc>
          <w:tcPr>
            <w:tcW w:w="4293" w:type="dxa"/>
            <w:tcBorders>
              <w:tl2br w:val="nil"/>
              <w:tr2bl w:val="nil"/>
            </w:tcBorders>
            <w:vAlign w:val="center"/>
          </w:tcPr>
          <w:p w14:paraId="69D3405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76CAA0D9">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6AE53EB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01" w:hRule="atLeast"/>
          <w:jc w:val="center"/>
        </w:trPr>
        <w:tc>
          <w:tcPr>
            <w:tcW w:w="1163" w:type="dxa"/>
            <w:vMerge w:val="continue"/>
            <w:tcBorders>
              <w:tl2br w:val="nil"/>
              <w:tr2bl w:val="nil"/>
            </w:tcBorders>
            <w:vAlign w:val="center"/>
          </w:tcPr>
          <w:p w14:paraId="50E04D90">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571C7737">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村级事项清单</w:t>
            </w:r>
          </w:p>
        </w:tc>
        <w:tc>
          <w:tcPr>
            <w:tcW w:w="4899" w:type="dxa"/>
            <w:tcBorders>
              <w:tl2br w:val="nil"/>
              <w:tr2bl w:val="nil"/>
            </w:tcBorders>
            <w:vAlign w:val="center"/>
          </w:tcPr>
          <w:p w14:paraId="2FCF37CF">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各村（居）政务服务事项清单、办理流程、材料要求等</w:t>
            </w:r>
          </w:p>
        </w:tc>
        <w:tc>
          <w:tcPr>
            <w:tcW w:w="4293" w:type="dxa"/>
            <w:tcBorders>
              <w:tl2br w:val="nil"/>
              <w:tr2bl w:val="nil"/>
            </w:tcBorders>
            <w:vAlign w:val="center"/>
          </w:tcPr>
          <w:p w14:paraId="6136DEBE">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470E9191">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16BE741D">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6A452F2D">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62150E93">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村情介绍</w:t>
            </w:r>
          </w:p>
        </w:tc>
        <w:tc>
          <w:tcPr>
            <w:tcW w:w="4899" w:type="dxa"/>
            <w:tcBorders>
              <w:tl2br w:val="nil"/>
              <w:tr2bl w:val="nil"/>
            </w:tcBorders>
            <w:vAlign w:val="center"/>
          </w:tcPr>
          <w:p w14:paraId="17926B96">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本乡镇各村</w:t>
            </w:r>
            <w:r>
              <w:rPr>
                <w:rFonts w:hint="default" w:ascii="Times New Roman" w:hAnsi="Times New Roman" w:eastAsia="仿宋_GB2312" w:cs="Times New Roman"/>
                <w:sz w:val="21"/>
                <w:szCs w:val="21"/>
                <w:lang w:val="en-US" w:eastAsia="zh-CN"/>
              </w:rPr>
              <w:t>行政区划</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辖区简介</w:t>
            </w:r>
            <w:r>
              <w:rPr>
                <w:rFonts w:hint="eastAsia" w:ascii="Times New Roman" w:hAnsi="Times New Roman" w:eastAsia="仿宋_GB2312" w:cs="Times New Roman"/>
                <w:sz w:val="21"/>
                <w:szCs w:val="21"/>
                <w:lang w:val="en-US" w:eastAsia="zh-CN"/>
              </w:rPr>
              <w:t>），包括自然地理、文化旅游、人口、村集体经济、基础设施建设等有关情况</w:t>
            </w:r>
          </w:p>
        </w:tc>
        <w:tc>
          <w:tcPr>
            <w:tcW w:w="4293" w:type="dxa"/>
            <w:tcBorders>
              <w:tl2br w:val="nil"/>
              <w:tr2bl w:val="nil"/>
            </w:tcBorders>
            <w:vAlign w:val="center"/>
          </w:tcPr>
          <w:p w14:paraId="2381FF7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4F826F66">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6D836C12">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1A2C42F9">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2CD3D97D">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村级公共服务</w:t>
            </w:r>
          </w:p>
        </w:tc>
        <w:tc>
          <w:tcPr>
            <w:tcW w:w="4899" w:type="dxa"/>
            <w:tcBorders>
              <w:tl2br w:val="nil"/>
              <w:tr2bl w:val="nil"/>
            </w:tcBorders>
            <w:vAlign w:val="center"/>
          </w:tcPr>
          <w:p w14:paraId="3B646B88">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便民服务事项</w:t>
            </w:r>
            <w:r>
              <w:rPr>
                <w:rFonts w:hint="eastAsia" w:ascii="Times New Roman" w:hAnsi="Times New Roman" w:eastAsia="仿宋_GB2312" w:cs="Times New Roman"/>
                <w:sz w:val="21"/>
                <w:szCs w:val="21"/>
                <w:lang w:val="en-US" w:eastAsia="zh-CN"/>
              </w:rPr>
              <w:t>政策宣传和</w:t>
            </w:r>
            <w:r>
              <w:rPr>
                <w:rFonts w:hint="default" w:ascii="Times New Roman" w:hAnsi="Times New Roman" w:eastAsia="仿宋_GB2312" w:cs="Times New Roman"/>
                <w:sz w:val="21"/>
                <w:szCs w:val="21"/>
                <w:lang w:val="en-US" w:eastAsia="zh-CN"/>
              </w:rPr>
              <w:t>志愿服务、文化活动</w:t>
            </w:r>
            <w:r>
              <w:rPr>
                <w:rFonts w:hint="eastAsia" w:ascii="Times New Roman" w:hAnsi="Times New Roman" w:eastAsia="仿宋_GB2312" w:cs="Times New Roman"/>
                <w:sz w:val="21"/>
                <w:szCs w:val="21"/>
                <w:lang w:val="en-US" w:eastAsia="zh-CN"/>
              </w:rPr>
              <w:t>开展</w:t>
            </w:r>
            <w:r>
              <w:rPr>
                <w:rFonts w:hint="default" w:ascii="Times New Roman" w:hAnsi="Times New Roman" w:eastAsia="仿宋_GB2312" w:cs="Times New Roman"/>
                <w:sz w:val="21"/>
                <w:szCs w:val="21"/>
                <w:lang w:val="en-US" w:eastAsia="zh-CN"/>
              </w:rPr>
              <w:t>等</w:t>
            </w:r>
            <w:r>
              <w:rPr>
                <w:rFonts w:hint="eastAsia" w:ascii="Times New Roman" w:hAnsi="Times New Roman" w:eastAsia="仿宋_GB2312" w:cs="Times New Roman"/>
                <w:sz w:val="21"/>
                <w:szCs w:val="21"/>
                <w:lang w:val="en-US" w:eastAsia="zh-CN"/>
              </w:rPr>
              <w:t>信息</w:t>
            </w:r>
          </w:p>
        </w:tc>
        <w:tc>
          <w:tcPr>
            <w:tcW w:w="4293" w:type="dxa"/>
            <w:tcBorders>
              <w:tl2br w:val="nil"/>
              <w:tr2bl w:val="nil"/>
            </w:tcBorders>
            <w:vAlign w:val="center"/>
          </w:tcPr>
          <w:p w14:paraId="10BE7E8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5C984B9C">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0F2CBF40">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1313BEC3">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72377D2B">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村级乡村振兴</w:t>
            </w:r>
          </w:p>
        </w:tc>
        <w:tc>
          <w:tcPr>
            <w:tcW w:w="4899" w:type="dxa"/>
            <w:tcBorders>
              <w:tl2br w:val="nil"/>
              <w:tr2bl w:val="nil"/>
            </w:tcBorders>
            <w:vAlign w:val="center"/>
          </w:tcPr>
          <w:p w14:paraId="64BEB327">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村级产业发展、环境整治、乡风文明等成效</w:t>
            </w:r>
          </w:p>
        </w:tc>
        <w:tc>
          <w:tcPr>
            <w:tcW w:w="4293" w:type="dxa"/>
            <w:tcBorders>
              <w:tl2br w:val="nil"/>
              <w:tr2bl w:val="nil"/>
            </w:tcBorders>
            <w:vAlign w:val="center"/>
          </w:tcPr>
          <w:p w14:paraId="29EC4026">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1C5B4902">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0A8A93C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0" w:hRule="atLeast"/>
          <w:jc w:val="center"/>
        </w:trPr>
        <w:tc>
          <w:tcPr>
            <w:tcW w:w="1163" w:type="dxa"/>
            <w:vMerge w:val="continue"/>
            <w:tcBorders>
              <w:tl2br w:val="nil"/>
              <w:tr2bl w:val="nil"/>
            </w:tcBorders>
            <w:vAlign w:val="center"/>
          </w:tcPr>
          <w:p w14:paraId="1832B65A">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7CF15170">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村级惠农政策</w:t>
            </w:r>
          </w:p>
        </w:tc>
        <w:tc>
          <w:tcPr>
            <w:tcW w:w="4899" w:type="dxa"/>
            <w:tcBorders>
              <w:tl2br w:val="nil"/>
              <w:tr2bl w:val="nil"/>
            </w:tcBorders>
            <w:vAlign w:val="center"/>
          </w:tcPr>
          <w:p w14:paraId="0EEFC48A">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涉农补贴、农业保险、产业扶持等政策宣传</w:t>
            </w:r>
            <w:r>
              <w:rPr>
                <w:rFonts w:hint="eastAsia" w:ascii="Times New Roman" w:hAnsi="Times New Roman" w:eastAsia="仿宋_GB2312" w:cs="Times New Roman"/>
                <w:sz w:val="21"/>
                <w:szCs w:val="21"/>
                <w:lang w:val="en-US" w:eastAsia="zh-CN"/>
              </w:rPr>
              <w:t>和发放名单公示等</w:t>
            </w:r>
          </w:p>
        </w:tc>
        <w:tc>
          <w:tcPr>
            <w:tcW w:w="4293" w:type="dxa"/>
            <w:tcBorders>
              <w:tl2br w:val="nil"/>
              <w:tr2bl w:val="nil"/>
            </w:tcBorders>
            <w:vAlign w:val="center"/>
          </w:tcPr>
          <w:p w14:paraId="267E998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351383B4">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5F1E9B85">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682" w:hRule="atLeast"/>
          <w:jc w:val="center"/>
        </w:trPr>
        <w:tc>
          <w:tcPr>
            <w:tcW w:w="1163" w:type="dxa"/>
            <w:vMerge w:val="continue"/>
            <w:tcBorders>
              <w:tl2br w:val="nil"/>
              <w:tr2bl w:val="nil"/>
            </w:tcBorders>
            <w:vAlign w:val="center"/>
          </w:tcPr>
          <w:p w14:paraId="107DFED4">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3C5AE279">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村级养老服务</w:t>
            </w:r>
          </w:p>
        </w:tc>
        <w:tc>
          <w:tcPr>
            <w:tcW w:w="4899" w:type="dxa"/>
            <w:tcBorders>
              <w:tl2br w:val="nil"/>
              <w:tr2bl w:val="nil"/>
            </w:tcBorders>
            <w:vAlign w:val="center"/>
          </w:tcPr>
          <w:p w14:paraId="38256369">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老年人优待政策与补贴发放公示；老年文化活动</w:t>
            </w:r>
            <w:r>
              <w:rPr>
                <w:rFonts w:hint="eastAsia" w:ascii="Times New Roman" w:hAnsi="Times New Roman" w:eastAsia="仿宋_GB2312" w:cs="Times New Roman"/>
                <w:sz w:val="21"/>
                <w:szCs w:val="21"/>
                <w:lang w:val="en-US" w:eastAsia="zh-CN"/>
              </w:rPr>
              <w:t>开展</w:t>
            </w:r>
            <w:r>
              <w:rPr>
                <w:rFonts w:hint="default" w:ascii="Times New Roman" w:hAnsi="Times New Roman" w:eastAsia="仿宋_GB2312" w:cs="Times New Roman"/>
                <w:sz w:val="21"/>
                <w:szCs w:val="21"/>
                <w:lang w:val="en-US" w:eastAsia="zh-CN"/>
              </w:rPr>
              <w:t>等信息</w:t>
            </w:r>
          </w:p>
        </w:tc>
        <w:tc>
          <w:tcPr>
            <w:tcW w:w="4293" w:type="dxa"/>
            <w:tcBorders>
              <w:tl2br w:val="nil"/>
              <w:tr2bl w:val="nil"/>
            </w:tcBorders>
            <w:vAlign w:val="center"/>
          </w:tcPr>
          <w:p w14:paraId="51F2B0C8">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4A79E14D">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3C0FEF8C">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817" w:hRule="atLeast"/>
          <w:jc w:val="center"/>
        </w:trPr>
        <w:tc>
          <w:tcPr>
            <w:tcW w:w="1163" w:type="dxa"/>
            <w:vMerge w:val="continue"/>
            <w:tcBorders>
              <w:tl2br w:val="nil"/>
              <w:tr2bl w:val="nil"/>
            </w:tcBorders>
            <w:vAlign w:val="center"/>
          </w:tcPr>
          <w:p w14:paraId="3F1697B3">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4957DC7B">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村级社会救助</w:t>
            </w:r>
          </w:p>
        </w:tc>
        <w:tc>
          <w:tcPr>
            <w:tcW w:w="4899" w:type="dxa"/>
            <w:tcBorders>
              <w:tl2br w:val="nil"/>
              <w:tr2bl w:val="nil"/>
            </w:tcBorders>
            <w:vAlign w:val="center"/>
          </w:tcPr>
          <w:p w14:paraId="7A5E2F56">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村级低保、特困</w:t>
            </w:r>
            <w:r>
              <w:rPr>
                <w:rFonts w:hint="eastAsia" w:ascii="Times New Roman" w:hAnsi="Times New Roman" w:eastAsia="仿宋_GB2312" w:cs="Times New Roman"/>
                <w:sz w:val="21"/>
                <w:szCs w:val="21"/>
                <w:lang w:val="en-US" w:eastAsia="zh-CN"/>
              </w:rPr>
              <w:t>供养</w:t>
            </w:r>
            <w:r>
              <w:rPr>
                <w:rFonts w:hint="default" w:ascii="Times New Roman" w:hAnsi="Times New Roman" w:eastAsia="仿宋_GB2312" w:cs="Times New Roman"/>
                <w:sz w:val="21"/>
                <w:szCs w:val="21"/>
                <w:lang w:val="en-US" w:eastAsia="zh-CN"/>
              </w:rPr>
              <w:t>、临时救助</w:t>
            </w:r>
            <w:r>
              <w:rPr>
                <w:rFonts w:hint="eastAsia" w:ascii="Times New Roman" w:hAnsi="Times New Roman" w:eastAsia="仿宋_GB2312" w:cs="Times New Roman"/>
                <w:sz w:val="21"/>
                <w:szCs w:val="21"/>
                <w:lang w:val="en-US" w:eastAsia="zh-CN"/>
              </w:rPr>
              <w:t>、残疾补贴</w:t>
            </w:r>
            <w:r>
              <w:rPr>
                <w:rFonts w:hint="default" w:ascii="Times New Roman" w:hAnsi="Times New Roman" w:eastAsia="仿宋_GB2312" w:cs="Times New Roman"/>
                <w:sz w:val="21"/>
                <w:szCs w:val="21"/>
                <w:lang w:val="en-US" w:eastAsia="zh-CN"/>
              </w:rPr>
              <w:t>等对象公示与</w:t>
            </w:r>
            <w:r>
              <w:rPr>
                <w:rFonts w:hint="eastAsia" w:ascii="Times New Roman" w:hAnsi="Times New Roman" w:eastAsia="仿宋_GB2312" w:cs="Times New Roman"/>
                <w:sz w:val="21"/>
                <w:szCs w:val="21"/>
                <w:lang w:val="en-US" w:eastAsia="zh-CN"/>
              </w:rPr>
              <w:t>资金</w:t>
            </w:r>
            <w:r>
              <w:rPr>
                <w:rFonts w:hint="default" w:ascii="Times New Roman" w:hAnsi="Times New Roman" w:eastAsia="仿宋_GB2312" w:cs="Times New Roman"/>
                <w:sz w:val="21"/>
                <w:szCs w:val="21"/>
                <w:lang w:val="en-US" w:eastAsia="zh-CN"/>
              </w:rPr>
              <w:t>发放情况</w:t>
            </w:r>
          </w:p>
        </w:tc>
        <w:tc>
          <w:tcPr>
            <w:tcW w:w="4293" w:type="dxa"/>
            <w:tcBorders>
              <w:tl2br w:val="nil"/>
              <w:tr2bl w:val="nil"/>
            </w:tcBorders>
            <w:vAlign w:val="center"/>
          </w:tcPr>
          <w:p w14:paraId="12F33F79">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w:t>
            </w:r>
            <w:r>
              <w:rPr>
                <w:rFonts w:hint="default" w:ascii="Times New Roman" w:hAnsi="Times New Roman" w:eastAsia="仿宋_GB2312" w:cs="Times New Roman"/>
                <w:sz w:val="21"/>
                <w:szCs w:val="21"/>
                <w:u w:val="none"/>
              </w:rPr>
              <w:t>共</w:t>
            </w:r>
            <w:r>
              <w:rPr>
                <w:rFonts w:hint="eastAsia" w:ascii="Times New Roman" w:hAnsi="Times New Roman" w:eastAsia="仿宋_GB2312" w:cs="Times New Roman"/>
                <w:sz w:val="21"/>
                <w:szCs w:val="21"/>
                <w:u w:val="none"/>
                <w:lang w:val="en-US" w:eastAsia="zh-CN"/>
              </w:rPr>
              <w:t>和</w:t>
            </w:r>
            <w:r>
              <w:rPr>
                <w:rFonts w:hint="default" w:ascii="Times New Roman" w:hAnsi="Times New Roman" w:eastAsia="仿宋_GB2312" w:cs="Times New Roman"/>
                <w:sz w:val="21"/>
                <w:szCs w:val="21"/>
                <w:u w:val="none"/>
              </w:rPr>
              <w:t>国</w:t>
            </w:r>
            <w:r>
              <w:rPr>
                <w:rFonts w:hint="default" w:ascii="Times New Roman" w:hAnsi="Times New Roman" w:eastAsia="仿宋_GB2312" w:cs="Times New Roman"/>
                <w:sz w:val="21"/>
                <w:szCs w:val="21"/>
              </w:rPr>
              <w:t>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67C062FF">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5AF0DA50">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777" w:hRule="atLeast"/>
          <w:jc w:val="center"/>
        </w:trPr>
        <w:tc>
          <w:tcPr>
            <w:tcW w:w="1163" w:type="dxa"/>
            <w:vMerge w:val="continue"/>
            <w:tcBorders>
              <w:tl2br w:val="nil"/>
              <w:tr2bl w:val="nil"/>
            </w:tcBorders>
            <w:vAlign w:val="center"/>
          </w:tcPr>
          <w:p w14:paraId="2E3626B3">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66B07E91">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村级财务收支</w:t>
            </w:r>
          </w:p>
        </w:tc>
        <w:tc>
          <w:tcPr>
            <w:tcW w:w="4899" w:type="dxa"/>
            <w:tcBorders>
              <w:tl2br w:val="nil"/>
              <w:tr2bl w:val="nil"/>
            </w:tcBorders>
            <w:vAlign w:val="center"/>
          </w:tcPr>
          <w:p w14:paraId="531A66D5">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村集体经济组织</w:t>
            </w:r>
            <w:r>
              <w:rPr>
                <w:rFonts w:hint="eastAsia" w:ascii="Times New Roman" w:hAnsi="Times New Roman" w:eastAsia="仿宋_GB2312" w:cs="Times New Roman"/>
                <w:sz w:val="21"/>
                <w:szCs w:val="21"/>
                <w:lang w:val="en-US" w:eastAsia="zh-CN"/>
              </w:rPr>
              <w:t>的</w:t>
            </w:r>
            <w:r>
              <w:rPr>
                <w:rFonts w:hint="default" w:ascii="Times New Roman" w:hAnsi="Times New Roman" w:eastAsia="仿宋_GB2312" w:cs="Times New Roman"/>
                <w:sz w:val="21"/>
                <w:szCs w:val="21"/>
                <w:lang w:val="en-US" w:eastAsia="zh-CN"/>
              </w:rPr>
              <w:t>各项收入</w:t>
            </w:r>
            <w:r>
              <w:rPr>
                <w:rFonts w:hint="eastAsia" w:ascii="Times New Roman" w:hAnsi="Times New Roman" w:eastAsia="仿宋_GB2312" w:cs="Times New Roman"/>
                <w:sz w:val="21"/>
                <w:szCs w:val="21"/>
                <w:lang w:val="en-US" w:eastAsia="zh-CN"/>
              </w:rPr>
              <w:t>和</w:t>
            </w:r>
            <w:r>
              <w:rPr>
                <w:rFonts w:hint="default" w:ascii="Times New Roman" w:hAnsi="Times New Roman" w:eastAsia="仿宋_GB2312" w:cs="Times New Roman"/>
                <w:sz w:val="21"/>
                <w:szCs w:val="21"/>
                <w:lang w:val="en-US" w:eastAsia="zh-CN"/>
              </w:rPr>
              <w:t>支出明细情况</w:t>
            </w:r>
          </w:p>
        </w:tc>
        <w:tc>
          <w:tcPr>
            <w:tcW w:w="4293" w:type="dxa"/>
            <w:tcBorders>
              <w:tl2br w:val="nil"/>
              <w:tr2bl w:val="nil"/>
            </w:tcBorders>
            <w:vAlign w:val="center"/>
          </w:tcPr>
          <w:p w14:paraId="227113BD">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5502F119">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r w14:paraId="6AAA9614">
        <w:tblPrEx>
          <w:tblBorders>
            <w:top w:val="single" w:color="000000" w:sz="4" w:space="0"/>
            <w:left w:val="single" w:color="000000" w:sz="4" w:space="0"/>
            <w:bottom w:val="single" w:color="000000" w:sz="2" w:space="0"/>
            <w:right w:val="single" w:color="000000" w:sz="2" w:space="0"/>
            <w:insideH w:val="single" w:color="000000" w:sz="4" w:space="0"/>
            <w:insideV w:val="single" w:color="000000" w:sz="2" w:space="0"/>
          </w:tblBorders>
          <w:tblCellMar>
            <w:top w:w="0" w:type="dxa"/>
            <w:left w:w="0" w:type="dxa"/>
            <w:bottom w:w="0" w:type="dxa"/>
            <w:right w:w="0" w:type="dxa"/>
          </w:tblCellMar>
        </w:tblPrEx>
        <w:trPr>
          <w:trHeight w:val="1089" w:hRule="atLeast"/>
          <w:jc w:val="center"/>
        </w:trPr>
        <w:tc>
          <w:tcPr>
            <w:tcW w:w="1163" w:type="dxa"/>
            <w:vMerge w:val="continue"/>
            <w:tcBorders>
              <w:tl2br w:val="nil"/>
              <w:tr2bl w:val="nil"/>
            </w:tcBorders>
            <w:vAlign w:val="center"/>
          </w:tcPr>
          <w:p w14:paraId="0759530B">
            <w:pPr>
              <w:bidi w:val="0"/>
              <w:snapToGrid w:val="0"/>
              <w:ind w:left="0" w:leftChars="0" w:right="0" w:rightChars="0" w:firstLine="0" w:firstLineChars="0"/>
              <w:jc w:val="left"/>
              <w:rPr>
                <w:rFonts w:hint="eastAsia" w:ascii="Times New Roman" w:hAnsi="Times New Roman" w:eastAsia="仿宋_GB2312" w:cs="Times New Roman"/>
                <w:sz w:val="21"/>
                <w:szCs w:val="21"/>
                <w:lang w:val="en-US" w:eastAsia="zh-CN"/>
              </w:rPr>
            </w:pPr>
          </w:p>
        </w:tc>
        <w:tc>
          <w:tcPr>
            <w:tcW w:w="1308" w:type="dxa"/>
            <w:tcBorders>
              <w:tl2br w:val="nil"/>
              <w:tr2bl w:val="nil"/>
            </w:tcBorders>
            <w:vAlign w:val="center"/>
          </w:tcPr>
          <w:p w14:paraId="0C7DDF42">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村级集体资产管理</w:t>
            </w:r>
          </w:p>
        </w:tc>
        <w:tc>
          <w:tcPr>
            <w:tcW w:w="4899" w:type="dxa"/>
            <w:tcBorders>
              <w:tl2br w:val="nil"/>
              <w:tr2bl w:val="nil"/>
            </w:tcBorders>
            <w:vAlign w:val="center"/>
          </w:tcPr>
          <w:p w14:paraId="40E1B13B">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村集体资源性资产的管理、使用及其收益情况</w:t>
            </w:r>
          </w:p>
        </w:tc>
        <w:tc>
          <w:tcPr>
            <w:tcW w:w="4293" w:type="dxa"/>
            <w:tcBorders>
              <w:tl2br w:val="nil"/>
              <w:tr2bl w:val="nil"/>
            </w:tcBorders>
            <w:vAlign w:val="center"/>
          </w:tcPr>
          <w:p w14:paraId="3C04CDEF">
            <w:pPr>
              <w:bidi w:val="0"/>
              <w:snapToGrid w:val="0"/>
              <w:ind w:left="0" w:leftChars="0" w:right="0" w:righ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《中华人民共和国政府信息公开条例》</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国务院令第711号</w:t>
            </w:r>
            <w:r>
              <w:rPr>
                <w:rFonts w:hint="eastAsia"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关于印发基层政务公开标准化规范化建设工作方案的通知</w:t>
            </w:r>
          </w:p>
        </w:tc>
        <w:tc>
          <w:tcPr>
            <w:tcW w:w="674" w:type="dxa"/>
            <w:tcBorders>
              <w:tl2br w:val="nil"/>
              <w:tr2bl w:val="nil"/>
            </w:tcBorders>
            <w:vAlign w:val="center"/>
          </w:tcPr>
          <w:p w14:paraId="77B26665">
            <w:pPr>
              <w:bidi w:val="0"/>
              <w:snapToGrid w:val="0"/>
              <w:ind w:left="0" w:leftChars="0" w:right="0" w:rightChars="0" w:firstLine="0" w:firstLineChars="0"/>
              <w:jc w:val="left"/>
              <w:rPr>
                <w:rFonts w:hint="default" w:ascii="Times New Roman" w:hAnsi="Times New Roman" w:eastAsia="仿宋_GB2312" w:cs="Times New Roman"/>
                <w:sz w:val="21"/>
                <w:szCs w:val="21"/>
                <w:lang w:val="en-US" w:eastAsia="zh-CN"/>
              </w:rPr>
            </w:pPr>
          </w:p>
        </w:tc>
      </w:tr>
    </w:tbl>
    <w:p w14:paraId="598CF45A">
      <w:pPr>
        <w:tabs>
          <w:tab w:val="left" w:pos="4583"/>
          <w:tab w:val="center" w:pos="7059"/>
        </w:tabs>
        <w:bidi w:val="0"/>
        <w:jc w:val="left"/>
        <w:rPr>
          <w:rFonts w:hint="eastAsia" w:eastAsia="宋体"/>
          <w:lang w:val="en-US" w:eastAsia="zh-CN"/>
        </w:rPr>
      </w:pPr>
      <w:r>
        <w:rPr>
          <w:rFonts w:hint="eastAsia" w:ascii="方正小标宋简体" w:hAnsi="方正小标宋简体" w:eastAsia="方正小标宋简体" w:cs="方正小标宋简体"/>
          <w:sz w:val="36"/>
          <w:szCs w:val="36"/>
          <w:lang w:val="en-US" w:eastAsia="zh-CN"/>
        </w:rPr>
        <w:tab/>
      </w:r>
    </w:p>
    <w:sectPr>
      <w:footerReference r:id="rId5" w:type="default"/>
      <w:pgSz w:w="16833" w:h="11900" w:orient="landscape"/>
      <w:pgMar w:top="850" w:right="1417" w:bottom="850" w:left="1417" w:header="0" w:footer="85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A22C">
    <w:pPr>
      <w:spacing w:line="14" w:lineRule="auto"/>
      <w:rPr>
        <w:rFonts w:hint="eastAsia" w:ascii="Arial" w:eastAsia="宋体"/>
        <w:sz w:val="2"/>
        <w:lang w:eastAsia="zh-CN"/>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D0443">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FD0443">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Q3ODk4OTc5OTA2ZGQ0NmZiOTRlNGE1MDRmYmVkODcifQ=="/>
  </w:docVars>
  <w:rsids>
    <w:rsidRoot w:val="00000000"/>
    <w:rsid w:val="0018099E"/>
    <w:rsid w:val="00844285"/>
    <w:rsid w:val="00E84814"/>
    <w:rsid w:val="00FE45AC"/>
    <w:rsid w:val="05B11678"/>
    <w:rsid w:val="071D3A52"/>
    <w:rsid w:val="07315177"/>
    <w:rsid w:val="079E0FEC"/>
    <w:rsid w:val="087A276F"/>
    <w:rsid w:val="098B5484"/>
    <w:rsid w:val="0A517962"/>
    <w:rsid w:val="0A696F83"/>
    <w:rsid w:val="0A894972"/>
    <w:rsid w:val="0B04049C"/>
    <w:rsid w:val="0B7A2B91"/>
    <w:rsid w:val="0EE26D46"/>
    <w:rsid w:val="0F8C0A60"/>
    <w:rsid w:val="101A42BE"/>
    <w:rsid w:val="14076907"/>
    <w:rsid w:val="149F3CA0"/>
    <w:rsid w:val="14B24AC5"/>
    <w:rsid w:val="14DE3B0C"/>
    <w:rsid w:val="15C54CCC"/>
    <w:rsid w:val="16504596"/>
    <w:rsid w:val="16B11B3F"/>
    <w:rsid w:val="173B1020"/>
    <w:rsid w:val="17A50911"/>
    <w:rsid w:val="187F5606"/>
    <w:rsid w:val="194A7C8B"/>
    <w:rsid w:val="19C42CE9"/>
    <w:rsid w:val="1A0A53A3"/>
    <w:rsid w:val="1A0B2614"/>
    <w:rsid w:val="1A204BC7"/>
    <w:rsid w:val="1AC77420"/>
    <w:rsid w:val="1DED6BC8"/>
    <w:rsid w:val="1E1E5B8C"/>
    <w:rsid w:val="1EA00084"/>
    <w:rsid w:val="1F27320A"/>
    <w:rsid w:val="20826772"/>
    <w:rsid w:val="208D63E6"/>
    <w:rsid w:val="20AA3CB0"/>
    <w:rsid w:val="20F24AC1"/>
    <w:rsid w:val="216554C4"/>
    <w:rsid w:val="22440517"/>
    <w:rsid w:val="233423F9"/>
    <w:rsid w:val="23AD304C"/>
    <w:rsid w:val="274041B2"/>
    <w:rsid w:val="283D6944"/>
    <w:rsid w:val="2A187669"/>
    <w:rsid w:val="2A5A558B"/>
    <w:rsid w:val="2AB21430"/>
    <w:rsid w:val="2BB74F0B"/>
    <w:rsid w:val="2C7070B7"/>
    <w:rsid w:val="2C9B43F9"/>
    <w:rsid w:val="2DD02CA2"/>
    <w:rsid w:val="3065119A"/>
    <w:rsid w:val="30AD7887"/>
    <w:rsid w:val="31744CF6"/>
    <w:rsid w:val="32282198"/>
    <w:rsid w:val="35607ACF"/>
    <w:rsid w:val="35A563B0"/>
    <w:rsid w:val="35C36441"/>
    <w:rsid w:val="35F04FF6"/>
    <w:rsid w:val="369368D1"/>
    <w:rsid w:val="36FA437E"/>
    <w:rsid w:val="3CEB6517"/>
    <w:rsid w:val="3DE313BE"/>
    <w:rsid w:val="3E75314A"/>
    <w:rsid w:val="40A36A84"/>
    <w:rsid w:val="40B7508E"/>
    <w:rsid w:val="41806DD7"/>
    <w:rsid w:val="41A73354"/>
    <w:rsid w:val="434B5F61"/>
    <w:rsid w:val="44000AFA"/>
    <w:rsid w:val="45275022"/>
    <w:rsid w:val="45FD1795"/>
    <w:rsid w:val="46314CB7"/>
    <w:rsid w:val="46AE0CE1"/>
    <w:rsid w:val="484511D1"/>
    <w:rsid w:val="49F44C5D"/>
    <w:rsid w:val="4AE0736D"/>
    <w:rsid w:val="4B337A07"/>
    <w:rsid w:val="4B533C05"/>
    <w:rsid w:val="4B977F95"/>
    <w:rsid w:val="4D211275"/>
    <w:rsid w:val="4E395334"/>
    <w:rsid w:val="4F6A776F"/>
    <w:rsid w:val="52993577"/>
    <w:rsid w:val="52BE09F1"/>
    <w:rsid w:val="55435D46"/>
    <w:rsid w:val="55730C0D"/>
    <w:rsid w:val="5A0C7DA1"/>
    <w:rsid w:val="5A971D60"/>
    <w:rsid w:val="5BC37913"/>
    <w:rsid w:val="5CE21551"/>
    <w:rsid w:val="5D495CFE"/>
    <w:rsid w:val="5E36363E"/>
    <w:rsid w:val="60F46E8B"/>
    <w:rsid w:val="63F42350"/>
    <w:rsid w:val="666D4820"/>
    <w:rsid w:val="667E0744"/>
    <w:rsid w:val="68A8338A"/>
    <w:rsid w:val="6F4436E1"/>
    <w:rsid w:val="713C6D66"/>
    <w:rsid w:val="71437D7F"/>
    <w:rsid w:val="723B526F"/>
    <w:rsid w:val="72F35B4A"/>
    <w:rsid w:val="737352F5"/>
    <w:rsid w:val="76B64EC4"/>
    <w:rsid w:val="7788609C"/>
    <w:rsid w:val="78E5460F"/>
    <w:rsid w:val="79AC5CAA"/>
    <w:rsid w:val="7A1E16FE"/>
    <w:rsid w:val="7A1F7224"/>
    <w:rsid w:val="7B2E771F"/>
    <w:rsid w:val="7C2E413B"/>
    <w:rsid w:val="7D26492B"/>
    <w:rsid w:val="7E9F26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aec2e493-9e82-4125-a8df-bf22acfb473c</errorID>
      <errorWord>项目与</errorWord>
      <group>L1_Word</group>
      <groupName>字词问题</groupName>
      <ability>L2_Typo</ability>
      <abilityName>字词错误</abilityName>
      <candidateList>
        <item>项目</item>
      </candidateList>
      <explain>〈名〉事物分成的门类：服务～｜体育～｜建设～。</explain>
      <paraID>6C209CF0</paraID>
      <start>12</start>
      <end>15</end>
      <status>ignored</status>
      <modifiedWord/>
      <trackRevisions>false</trackRevisions>
    </reviewItem>
    <reviewItem>
      <errorID>d3322f9b-2060-4ace-8351-dcc06d9c491c</errorID>
      <errorWord>项目与</errorWord>
      <group>L1_Word</group>
      <groupName>字词问题</groupName>
      <ability>L2_Typo</ability>
      <abilityName>字词错误</abilityName>
      <candidateList>
        <item>项目</item>
      </candidateList>
      <explain>〈名〉事物分成的门类：服务～｜体育～｜建设～。</explain>
      <paraID>2F2159BF</paraID>
      <start>27</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77ea6-093c-49c2-9d22-518bf91d16f6}">
  <ds:schemaRefs/>
</ds:datastoreItem>
</file>

<file path=docProps/app.xml><?xml version="1.0" encoding="utf-8"?>
<Properties xmlns="http://schemas.openxmlformats.org/officeDocument/2006/extended-properties" xmlns:vt="http://schemas.openxmlformats.org/officeDocument/2006/docPropsVTypes">
  <Pages>5</Pages>
  <Words>4533</Words>
  <Characters>4691</Characters>
  <TotalTime>5</TotalTime>
  <ScaleCrop>false</ScaleCrop>
  <LinksUpToDate>false</LinksUpToDate>
  <CharactersWithSpaces>4696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2025-10-24T09:53:00Z</dcterms:created>
  <dc:creator>Administrator</dc:creator>
  <cp:lastModifiedBy>Dayiris</cp:lastModifiedBy>
  <cp:lastPrinted>2025-11-14T08:50:00Z</cp:lastPrinted>
  <dcterms:modified xsi:type="dcterms:W3CDTF">2025-12-01T03:50:41Z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2025-11-05T16:53:00Z</vt:filetime>
  </property>
  <property fmtid="{D5CDD505-2E9C-101B-9397-08002B2CF9AE}" pid="4" name="KSOTemplateDocerSaveRecord">
    <vt:lpwstr>eyJoZGlkIjoiMGQ3ZjZmMTAwYTY1MTNkOWFlZTY2NTgzNjNiMzIzMzQiLCJ1c2VySWQiOiI4MTY3NTQxMjgifQ==</vt:lpwstr>
  </property>
  <property fmtid="{D5CDD505-2E9C-101B-9397-08002B2CF9AE}" pid="5" name="KSOProductBuildVer">
    <vt:lpwstr>2052-12.1.0.23542</vt:lpwstr>
  </property>
  <property fmtid="{D5CDD505-2E9C-101B-9397-08002B2CF9AE}" pid="6" name="ICV">
    <vt:lpwstr>CD09729E079D42E3925C02C953CA0E22_13</vt:lpwstr>
  </property>
</Properties>
</file>