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w:t>
      </w:r>
      <w:r>
        <w:rPr>
          <w:rFonts w:hint="default" w:ascii="Times New Roman" w:hAnsi="Times New Roman" w:eastAsia="仿宋" w:cs="Times New Roman"/>
          <w:b/>
          <w:bCs/>
          <w:color w:val="000000"/>
          <w:sz w:val="44"/>
          <w:szCs w:val="44"/>
          <w:lang w:val="en-US" w:eastAsia="zh-CN"/>
        </w:rPr>
        <w:t>有色金属材料</w:t>
      </w:r>
      <w:r>
        <w:rPr>
          <w:rFonts w:hint="default" w:ascii="Times New Roman" w:hAnsi="Times New Roman" w:eastAsia="仿宋" w:cs="Times New Roman"/>
          <w:b/>
          <w:bCs/>
          <w:color w:val="000000"/>
          <w:sz w:val="44"/>
          <w:szCs w:val="44"/>
          <w:lang w:eastAsia="zh-CN"/>
        </w:rPr>
        <w:t>产品质量省级监督抽查实施细则（202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adjustRightInd w:val="0"/>
        <w:snapToGrid w:val="0"/>
        <w:spacing w:line="360" w:lineRule="auto"/>
        <w:jc w:val="both"/>
        <w:rPr>
          <w:rFonts w:hint="default" w:ascii="Times New Roman" w:hAnsi="Times New Roman" w:cs="Times New Roman"/>
          <w:b/>
          <w:color w:val="000000"/>
          <w:kern w:val="32"/>
          <w:sz w:val="36"/>
          <w:szCs w:val="36"/>
        </w:rPr>
      </w:pPr>
    </w:p>
    <w:p>
      <w:pPr>
        <w:adjustRightInd w:val="0"/>
        <w:snapToGrid w:val="0"/>
        <w:jc w:val="both"/>
        <w:rPr>
          <w:rFonts w:hint="default" w:ascii="Times New Roman" w:hAnsi="Times New Roman" w:cs="Times New Roman"/>
          <w:b/>
          <w:color w:val="000000"/>
          <w:kern w:val="32"/>
          <w:sz w:val="24"/>
          <w:szCs w:val="24"/>
        </w:rPr>
      </w:pPr>
    </w:p>
    <w:p>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lang w:eastAsia="zh-CN"/>
        </w:rPr>
        <w:t>抽样方法</w:t>
      </w:r>
    </w:p>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kern w:val="32"/>
          <w:sz w:val="21"/>
          <w:szCs w:val="21"/>
        </w:rPr>
      </w:pPr>
      <w:r>
        <w:rPr>
          <w:rFonts w:hint="default" w:ascii="Times New Roman" w:hAnsi="Times New Roman" w:cs="Times New Roman" w:eastAsiaTheme="minorEastAsia"/>
          <w:color w:val="000000"/>
          <w:kern w:val="32"/>
          <w:sz w:val="21"/>
          <w:szCs w:val="21"/>
          <w:lang w:eastAsia="zh-CN"/>
        </w:rPr>
        <w:t>（</w:t>
      </w:r>
      <w:r>
        <w:rPr>
          <w:rFonts w:hint="default" w:ascii="Times New Roman" w:hAnsi="Times New Roman" w:cs="Times New Roman" w:eastAsiaTheme="minorEastAsia"/>
          <w:color w:val="000000"/>
          <w:kern w:val="32"/>
          <w:sz w:val="21"/>
          <w:szCs w:val="21"/>
          <w:lang w:val="en-US" w:eastAsia="zh-CN"/>
        </w:rPr>
        <w:t>1</w:t>
      </w:r>
      <w:r>
        <w:rPr>
          <w:rFonts w:hint="default" w:ascii="Times New Roman" w:hAnsi="Times New Roman" w:cs="Times New Roman" w:eastAsiaTheme="minorEastAsia"/>
          <w:color w:val="000000"/>
          <w:kern w:val="32"/>
          <w:sz w:val="21"/>
          <w:szCs w:val="21"/>
          <w:lang w:eastAsia="zh-CN"/>
        </w:rPr>
        <w:t>）</w:t>
      </w:r>
      <w:r>
        <w:rPr>
          <w:rFonts w:hint="default" w:ascii="Times New Roman" w:hAnsi="Times New Roman" w:cs="Times New Roman" w:eastAsiaTheme="minorEastAsia"/>
          <w:color w:val="000000"/>
          <w:kern w:val="32"/>
          <w:sz w:val="21"/>
          <w:szCs w:val="21"/>
        </w:rPr>
        <w:t>稀土氧化物的抽样方法和数量</w:t>
      </w:r>
    </w:p>
    <w:tbl>
      <w:tblPr>
        <w:tblStyle w:val="4"/>
        <w:tblW w:w="8778" w:type="dxa"/>
        <w:tblInd w:w="12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58"/>
        <w:gridCol w:w="2163"/>
        <w:gridCol w:w="1268"/>
        <w:gridCol w:w="2075"/>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58" w:type="dxa"/>
            <w:tcBorders>
              <w:top w:val="single" w:color="auto" w:sz="8" w:space="0"/>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每批件（袋）数</w:t>
            </w:r>
          </w:p>
        </w:tc>
        <w:tc>
          <w:tcPr>
            <w:tcW w:w="2163"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1～5</w:t>
            </w:r>
          </w:p>
        </w:tc>
        <w:tc>
          <w:tcPr>
            <w:tcW w:w="1268"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6～49</w:t>
            </w:r>
          </w:p>
        </w:tc>
        <w:tc>
          <w:tcPr>
            <w:tcW w:w="2075"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50～100</w:t>
            </w:r>
          </w:p>
        </w:tc>
        <w:tc>
          <w:tcPr>
            <w:tcW w:w="1514"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4" w:hRule="atLeast"/>
        </w:trPr>
        <w:tc>
          <w:tcPr>
            <w:tcW w:w="1758" w:type="dxa"/>
            <w:tcBorders>
              <w:top w:val="single" w:color="auto" w:sz="8" w:space="0"/>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取样件（袋）数</w:t>
            </w:r>
          </w:p>
        </w:tc>
        <w:tc>
          <w:tcPr>
            <w:tcW w:w="2163"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件（袋）数的100%</w:t>
            </w:r>
          </w:p>
        </w:tc>
        <w:tc>
          <w:tcPr>
            <w:tcW w:w="1268"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2075"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件（袋）数的10%取整数</w:t>
            </w:r>
          </w:p>
        </w:tc>
        <w:tc>
          <w:tcPr>
            <w:tcW w:w="1514"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件（袋）数的平方根取整数</w:t>
            </w:r>
          </w:p>
        </w:tc>
      </w:tr>
    </w:tbl>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每件（袋）取样不少于</w:t>
      </w:r>
      <w:r>
        <w:rPr>
          <w:rFonts w:hint="default" w:ascii="Times New Roman" w:hAnsi="Times New Roman" w:cs="Times New Roman" w:eastAsiaTheme="minorEastAsia"/>
          <w:color w:val="000000"/>
          <w:sz w:val="21"/>
          <w:szCs w:val="21"/>
          <w:lang w:val="en-US" w:eastAsia="zh-CN"/>
        </w:rPr>
        <w:t>2</w:t>
      </w:r>
      <w:r>
        <w:rPr>
          <w:rFonts w:hint="default" w:ascii="Times New Roman" w:hAnsi="Times New Roman" w:cs="Times New Roman" w:eastAsiaTheme="minorEastAsia"/>
          <w:color w:val="000000"/>
          <w:sz w:val="21"/>
          <w:szCs w:val="21"/>
        </w:rPr>
        <w:t>0克，将所取样品充分混匀后，从混匀的样品中取出100克，分2份封装，每份50克，一份用于检验，一份作为备样，并及时用自封口塑料袋包装，最后用样品袋包装并贴封条防拆封。</w:t>
      </w:r>
    </w:p>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kern w:val="32"/>
          <w:sz w:val="21"/>
          <w:szCs w:val="21"/>
        </w:rPr>
      </w:pPr>
      <w:r>
        <w:rPr>
          <w:rFonts w:hint="default" w:ascii="Times New Roman" w:hAnsi="Times New Roman" w:cs="Times New Roman" w:eastAsiaTheme="minorEastAsia"/>
          <w:color w:val="000000"/>
          <w:kern w:val="32"/>
          <w:sz w:val="21"/>
          <w:szCs w:val="21"/>
          <w:lang w:eastAsia="zh-CN"/>
        </w:rPr>
        <w:t>（</w:t>
      </w:r>
      <w:r>
        <w:rPr>
          <w:rFonts w:hint="default" w:ascii="Times New Roman" w:hAnsi="Times New Roman" w:cs="Times New Roman" w:eastAsiaTheme="minorEastAsia"/>
          <w:color w:val="000000"/>
          <w:kern w:val="32"/>
          <w:sz w:val="21"/>
          <w:szCs w:val="21"/>
          <w:lang w:val="en-US" w:eastAsia="zh-CN"/>
        </w:rPr>
        <w:t>2</w:t>
      </w:r>
      <w:r>
        <w:rPr>
          <w:rFonts w:hint="default" w:ascii="Times New Roman" w:hAnsi="Times New Roman" w:cs="Times New Roman" w:eastAsiaTheme="minorEastAsia"/>
          <w:color w:val="000000"/>
          <w:kern w:val="32"/>
          <w:sz w:val="21"/>
          <w:szCs w:val="21"/>
          <w:lang w:eastAsia="zh-CN"/>
        </w:rPr>
        <w:t>）</w:t>
      </w:r>
      <w:r>
        <w:rPr>
          <w:rFonts w:hint="default" w:ascii="Times New Roman" w:hAnsi="Times New Roman" w:cs="Times New Roman" w:eastAsiaTheme="minorEastAsia"/>
          <w:color w:val="000000"/>
          <w:kern w:val="32"/>
          <w:sz w:val="21"/>
          <w:szCs w:val="21"/>
          <w:lang w:val="en-US" w:eastAsia="zh-CN"/>
        </w:rPr>
        <w:t>钴锂及其产品</w:t>
      </w:r>
      <w:r>
        <w:rPr>
          <w:rFonts w:hint="default" w:ascii="Times New Roman" w:hAnsi="Times New Roman" w:cs="Times New Roman" w:eastAsiaTheme="minorEastAsia"/>
          <w:color w:val="000000"/>
          <w:kern w:val="32"/>
          <w:sz w:val="21"/>
          <w:szCs w:val="21"/>
        </w:rPr>
        <w:t>的抽样方法和数量</w:t>
      </w:r>
    </w:p>
    <w:tbl>
      <w:tblPr>
        <w:tblStyle w:val="4"/>
        <w:tblW w:w="8798" w:type="dxa"/>
        <w:tblInd w:w="12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62"/>
        <w:gridCol w:w="2168"/>
        <w:gridCol w:w="1271"/>
        <w:gridCol w:w="2080"/>
        <w:gridCol w:w="151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1762" w:type="dxa"/>
            <w:tcBorders>
              <w:top w:val="single" w:color="auto" w:sz="8" w:space="0"/>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每批件（袋）数</w:t>
            </w:r>
          </w:p>
        </w:tc>
        <w:tc>
          <w:tcPr>
            <w:tcW w:w="2168"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1～5</w:t>
            </w:r>
          </w:p>
        </w:tc>
        <w:tc>
          <w:tcPr>
            <w:tcW w:w="1271"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6～49</w:t>
            </w:r>
          </w:p>
        </w:tc>
        <w:tc>
          <w:tcPr>
            <w:tcW w:w="2080"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50～100</w:t>
            </w:r>
          </w:p>
        </w:tc>
        <w:tc>
          <w:tcPr>
            <w:tcW w:w="1517" w:type="dxa"/>
            <w:tcBorders>
              <w:top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762" w:type="dxa"/>
            <w:tcBorders>
              <w:top w:val="single" w:color="auto" w:sz="8" w:space="0"/>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取样件（袋）数</w:t>
            </w:r>
          </w:p>
        </w:tc>
        <w:tc>
          <w:tcPr>
            <w:tcW w:w="2168"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件（袋）数的100%</w:t>
            </w:r>
          </w:p>
        </w:tc>
        <w:tc>
          <w:tcPr>
            <w:tcW w:w="1271"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2080"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件（袋）数的10%取整数</w:t>
            </w:r>
          </w:p>
        </w:tc>
        <w:tc>
          <w:tcPr>
            <w:tcW w:w="1517" w:type="dxa"/>
            <w:tcBorders>
              <w:bottom w:val="single" w:color="auto" w:sz="8" w:space="0"/>
            </w:tcBorders>
            <w:noWrap w:val="0"/>
            <w:vAlign w:val="center"/>
          </w:tcPr>
          <w:p>
            <w:pPr>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件（袋）数的平方根取整数</w:t>
            </w:r>
          </w:p>
        </w:tc>
      </w:tr>
    </w:tbl>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碳酸锂：</w:t>
      </w:r>
      <w:r>
        <w:rPr>
          <w:rFonts w:hint="default" w:ascii="Times New Roman" w:hAnsi="Times New Roman" w:cs="Times New Roman" w:eastAsiaTheme="minorEastAsia"/>
          <w:color w:val="000000"/>
          <w:sz w:val="21"/>
          <w:szCs w:val="21"/>
        </w:rPr>
        <w:t>每件（袋）取样不少于</w:t>
      </w:r>
      <w:r>
        <w:rPr>
          <w:rFonts w:hint="default" w:ascii="Times New Roman" w:hAnsi="Times New Roman" w:cs="Times New Roman" w:eastAsiaTheme="minorEastAsia"/>
          <w:color w:val="000000"/>
          <w:sz w:val="21"/>
          <w:szCs w:val="21"/>
          <w:lang w:val="en-US" w:eastAsia="zh-CN"/>
        </w:rPr>
        <w:t>400</w:t>
      </w:r>
      <w:r>
        <w:rPr>
          <w:rFonts w:hint="default" w:ascii="Times New Roman" w:hAnsi="Times New Roman" w:cs="Times New Roman" w:eastAsiaTheme="minorEastAsia"/>
          <w:color w:val="000000"/>
          <w:sz w:val="21"/>
          <w:szCs w:val="21"/>
        </w:rPr>
        <w:t>克，将所取样品充分混匀后，从混匀的样品中取出</w:t>
      </w:r>
      <w:r>
        <w:rPr>
          <w:rFonts w:hint="default" w:ascii="Times New Roman" w:hAnsi="Times New Roman" w:cs="Times New Roman" w:eastAsiaTheme="minorEastAsia"/>
          <w:color w:val="000000"/>
          <w:sz w:val="21"/>
          <w:szCs w:val="21"/>
          <w:lang w:val="en-US" w:eastAsia="zh-CN"/>
        </w:rPr>
        <w:t>20</w:t>
      </w:r>
      <w:r>
        <w:rPr>
          <w:rFonts w:hint="default" w:ascii="Times New Roman" w:hAnsi="Times New Roman" w:cs="Times New Roman" w:eastAsiaTheme="minorEastAsia"/>
          <w:color w:val="000000"/>
          <w:sz w:val="21"/>
          <w:szCs w:val="21"/>
        </w:rPr>
        <w:t>00克，分2份封装，每份</w:t>
      </w:r>
      <w:r>
        <w:rPr>
          <w:rFonts w:hint="default" w:ascii="Times New Roman" w:hAnsi="Times New Roman" w:cs="Times New Roman" w:eastAsiaTheme="minorEastAsia"/>
          <w:color w:val="000000"/>
          <w:sz w:val="21"/>
          <w:szCs w:val="21"/>
          <w:lang w:val="en-US" w:eastAsia="zh-CN"/>
        </w:rPr>
        <w:t>1000</w:t>
      </w:r>
      <w:r>
        <w:rPr>
          <w:rFonts w:hint="default" w:ascii="Times New Roman" w:hAnsi="Times New Roman" w:cs="Times New Roman" w:eastAsiaTheme="minorEastAsia"/>
          <w:color w:val="000000"/>
          <w:sz w:val="21"/>
          <w:szCs w:val="21"/>
        </w:rPr>
        <w:t>克，一份用于检验，一份作为备样，并及时用自封口塑料袋包装，最后用样品袋包装并贴封条防拆封。</w:t>
      </w:r>
    </w:p>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硫酸钴：</w:t>
      </w:r>
      <w:r>
        <w:rPr>
          <w:rFonts w:hint="default" w:ascii="Times New Roman" w:hAnsi="Times New Roman" w:cs="Times New Roman" w:eastAsiaTheme="minorEastAsia"/>
          <w:color w:val="000000"/>
          <w:sz w:val="21"/>
          <w:szCs w:val="21"/>
        </w:rPr>
        <w:t>每件（袋）取样不少于</w:t>
      </w:r>
      <w:r>
        <w:rPr>
          <w:rFonts w:hint="default" w:ascii="Times New Roman" w:hAnsi="Times New Roman" w:cs="Times New Roman" w:eastAsiaTheme="minorEastAsia"/>
          <w:color w:val="000000"/>
          <w:sz w:val="21"/>
          <w:szCs w:val="21"/>
          <w:lang w:val="en-US" w:eastAsia="zh-CN"/>
        </w:rPr>
        <w:t>320</w:t>
      </w:r>
      <w:r>
        <w:rPr>
          <w:rFonts w:hint="default" w:ascii="Times New Roman" w:hAnsi="Times New Roman" w:cs="Times New Roman" w:eastAsiaTheme="minorEastAsia"/>
          <w:color w:val="000000"/>
          <w:sz w:val="21"/>
          <w:szCs w:val="21"/>
        </w:rPr>
        <w:t>克，将所取样品充分混匀后，从混匀的样品中取出</w:t>
      </w:r>
      <w:r>
        <w:rPr>
          <w:rFonts w:hint="default" w:ascii="Times New Roman" w:hAnsi="Times New Roman" w:cs="Times New Roman" w:eastAsiaTheme="minorEastAsia"/>
          <w:color w:val="000000"/>
          <w:sz w:val="21"/>
          <w:szCs w:val="21"/>
          <w:lang w:val="en-US" w:eastAsia="zh-CN"/>
        </w:rPr>
        <w:t>16</w:t>
      </w:r>
      <w:r>
        <w:rPr>
          <w:rFonts w:hint="default" w:ascii="Times New Roman" w:hAnsi="Times New Roman" w:cs="Times New Roman" w:eastAsiaTheme="minorEastAsia"/>
          <w:color w:val="000000"/>
          <w:sz w:val="21"/>
          <w:szCs w:val="21"/>
        </w:rPr>
        <w:t>00克，分2份封装，每份</w:t>
      </w:r>
      <w:r>
        <w:rPr>
          <w:rFonts w:hint="default" w:ascii="Times New Roman" w:hAnsi="Times New Roman" w:cs="Times New Roman" w:eastAsiaTheme="minorEastAsia"/>
          <w:color w:val="000000"/>
          <w:sz w:val="21"/>
          <w:szCs w:val="21"/>
          <w:lang w:val="en-US" w:eastAsia="zh-CN"/>
        </w:rPr>
        <w:t>800</w:t>
      </w:r>
      <w:r>
        <w:rPr>
          <w:rFonts w:hint="default" w:ascii="Times New Roman" w:hAnsi="Times New Roman" w:cs="Times New Roman" w:eastAsiaTheme="minorEastAsia"/>
          <w:color w:val="000000"/>
          <w:sz w:val="21"/>
          <w:szCs w:val="21"/>
        </w:rPr>
        <w:t>克，一份用于检验，一份作为备样，并及时用自封口塑料袋包装，最后用样品袋包装并贴封条防拆封。</w:t>
      </w:r>
    </w:p>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lang w:val="en-US" w:eastAsia="zh-CN"/>
        </w:rPr>
        <w:t>氧化钴：</w:t>
      </w:r>
      <w:r>
        <w:rPr>
          <w:rFonts w:hint="default" w:ascii="Times New Roman" w:hAnsi="Times New Roman" w:cs="Times New Roman" w:eastAsiaTheme="minorEastAsia"/>
          <w:color w:val="000000"/>
          <w:sz w:val="21"/>
          <w:szCs w:val="21"/>
        </w:rPr>
        <w:t>每件（袋）取样不少于</w:t>
      </w:r>
      <w:r>
        <w:rPr>
          <w:rFonts w:hint="default" w:ascii="Times New Roman" w:hAnsi="Times New Roman" w:cs="Times New Roman" w:eastAsiaTheme="minorEastAsia"/>
          <w:color w:val="000000"/>
          <w:sz w:val="21"/>
          <w:szCs w:val="21"/>
          <w:lang w:val="en-US" w:eastAsia="zh-CN"/>
        </w:rPr>
        <w:t>40</w:t>
      </w:r>
      <w:r>
        <w:rPr>
          <w:rFonts w:hint="default" w:ascii="Times New Roman" w:hAnsi="Times New Roman" w:cs="Times New Roman" w:eastAsiaTheme="minorEastAsia"/>
          <w:color w:val="000000"/>
          <w:sz w:val="21"/>
          <w:szCs w:val="21"/>
        </w:rPr>
        <w:t>克，将所取样品充分混匀后，从混匀的样品中取出</w:t>
      </w:r>
      <w:r>
        <w:rPr>
          <w:rFonts w:hint="default" w:ascii="Times New Roman" w:hAnsi="Times New Roman" w:cs="Times New Roman" w:eastAsiaTheme="minorEastAsia"/>
          <w:color w:val="000000"/>
          <w:sz w:val="21"/>
          <w:szCs w:val="21"/>
          <w:lang w:val="en-US" w:eastAsia="zh-CN"/>
        </w:rPr>
        <w:t>200</w:t>
      </w:r>
      <w:r>
        <w:rPr>
          <w:rFonts w:hint="default" w:ascii="Times New Roman" w:hAnsi="Times New Roman" w:cs="Times New Roman" w:eastAsiaTheme="minorEastAsia"/>
          <w:color w:val="000000"/>
          <w:sz w:val="21"/>
          <w:szCs w:val="21"/>
        </w:rPr>
        <w:t>克，分2份封装，每份</w:t>
      </w:r>
      <w:r>
        <w:rPr>
          <w:rFonts w:hint="default" w:ascii="Times New Roman" w:hAnsi="Times New Roman" w:cs="Times New Roman" w:eastAsiaTheme="minorEastAsia"/>
          <w:color w:val="000000"/>
          <w:sz w:val="21"/>
          <w:szCs w:val="21"/>
          <w:lang w:val="en-US" w:eastAsia="zh-CN"/>
        </w:rPr>
        <w:t>100</w:t>
      </w:r>
      <w:r>
        <w:rPr>
          <w:rFonts w:hint="default" w:ascii="Times New Roman" w:hAnsi="Times New Roman" w:cs="Times New Roman" w:eastAsiaTheme="minorEastAsia"/>
          <w:color w:val="000000"/>
          <w:sz w:val="21"/>
          <w:szCs w:val="21"/>
        </w:rPr>
        <w:t>克，一份用于检验，一份作为备样，并及时用自封口塑料袋包装，最后用样品袋包装并贴封条防拆封。</w:t>
      </w:r>
    </w:p>
    <w:p>
      <w:pPr>
        <w:widowControl/>
        <w:adjustRightInd w:val="0"/>
        <w:snapToGrid w:val="0"/>
        <w:spacing w:line="360" w:lineRule="auto"/>
        <w:ind w:firstLine="420" w:firstLineChars="200"/>
        <w:jc w:val="left"/>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kern w:val="32"/>
          <w:sz w:val="21"/>
          <w:szCs w:val="21"/>
          <w:lang w:eastAsia="zh-CN"/>
        </w:rPr>
        <w:t>（</w:t>
      </w:r>
      <w:r>
        <w:rPr>
          <w:rFonts w:hint="default" w:ascii="Times New Roman" w:hAnsi="Times New Roman" w:cs="Times New Roman" w:eastAsiaTheme="minorEastAsia"/>
          <w:color w:val="000000"/>
          <w:kern w:val="32"/>
          <w:sz w:val="21"/>
          <w:szCs w:val="21"/>
          <w:lang w:val="en-US" w:eastAsia="zh-CN"/>
        </w:rPr>
        <w:t>3</w:t>
      </w:r>
      <w:r>
        <w:rPr>
          <w:rFonts w:hint="default" w:ascii="Times New Roman" w:hAnsi="Times New Roman" w:cs="Times New Roman" w:eastAsiaTheme="minorEastAsia"/>
          <w:color w:val="000000"/>
          <w:kern w:val="32"/>
          <w:sz w:val="21"/>
          <w:szCs w:val="21"/>
          <w:lang w:eastAsia="zh-CN"/>
        </w:rPr>
        <w:t>）</w:t>
      </w:r>
      <w:r>
        <w:rPr>
          <w:rFonts w:hint="default" w:ascii="Times New Roman" w:hAnsi="Times New Roman" w:cs="Times New Roman" w:eastAsiaTheme="minorEastAsia"/>
          <w:color w:val="000000"/>
          <w:sz w:val="21"/>
          <w:szCs w:val="21"/>
        </w:rPr>
        <w:t>钨</w:t>
      </w:r>
      <w:r>
        <w:rPr>
          <w:rFonts w:hint="default" w:ascii="Times New Roman" w:hAnsi="Times New Roman" w:cs="Times New Roman" w:eastAsiaTheme="minorEastAsia"/>
          <w:color w:val="000000"/>
          <w:sz w:val="21"/>
          <w:szCs w:val="21"/>
          <w:lang w:eastAsia="zh-CN"/>
        </w:rPr>
        <w:t>产品及其制品</w:t>
      </w:r>
      <w:r>
        <w:rPr>
          <w:rFonts w:hint="default" w:ascii="Times New Roman" w:hAnsi="Times New Roman" w:cs="Times New Roman" w:eastAsiaTheme="minorEastAsia"/>
          <w:color w:val="000000"/>
          <w:sz w:val="21"/>
          <w:szCs w:val="21"/>
        </w:rPr>
        <w:t>的抽样方法和数量</w:t>
      </w:r>
    </w:p>
    <w:tbl>
      <w:tblPr>
        <w:tblStyle w:val="4"/>
        <w:tblW w:w="0" w:type="auto"/>
        <w:tblInd w:w="98" w:type="dxa"/>
        <w:tblLayout w:type="fixed"/>
        <w:tblCellMar>
          <w:top w:w="0" w:type="dxa"/>
          <w:left w:w="108" w:type="dxa"/>
          <w:bottom w:w="0" w:type="dxa"/>
          <w:right w:w="108" w:type="dxa"/>
        </w:tblCellMar>
      </w:tblPr>
      <w:tblGrid>
        <w:gridCol w:w="1528"/>
        <w:gridCol w:w="4509"/>
        <w:gridCol w:w="2201"/>
      </w:tblGrid>
      <w:tr>
        <w:tblPrEx>
          <w:tblCellMar>
            <w:top w:w="0" w:type="dxa"/>
            <w:left w:w="108" w:type="dxa"/>
            <w:bottom w:w="0" w:type="dxa"/>
            <w:right w:w="108" w:type="dxa"/>
          </w:tblCellMar>
        </w:tblPrEx>
        <w:trPr>
          <w:trHeight w:val="412" w:hRule="atLeast"/>
        </w:trPr>
        <w:tc>
          <w:tcPr>
            <w:tcW w:w="1528" w:type="dxa"/>
            <w:tcBorders>
              <w:top w:val="single" w:color="auto" w:sz="8" w:space="0"/>
              <w:left w:val="single" w:color="auto" w:sz="8" w:space="0"/>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产品名称</w:t>
            </w:r>
          </w:p>
        </w:tc>
        <w:tc>
          <w:tcPr>
            <w:tcW w:w="4509" w:type="dxa"/>
            <w:tcBorders>
              <w:top w:val="single" w:color="auto" w:sz="8" w:space="0"/>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抽样方法</w:t>
            </w:r>
          </w:p>
        </w:tc>
        <w:tc>
          <w:tcPr>
            <w:tcW w:w="2201" w:type="dxa"/>
            <w:tcBorders>
              <w:top w:val="single" w:color="auto" w:sz="8" w:space="0"/>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抽样数量</w:t>
            </w:r>
          </w:p>
        </w:tc>
      </w:tr>
      <w:tr>
        <w:tblPrEx>
          <w:tblCellMar>
            <w:top w:w="0" w:type="dxa"/>
            <w:left w:w="108" w:type="dxa"/>
            <w:bottom w:w="0" w:type="dxa"/>
            <w:right w:w="108" w:type="dxa"/>
          </w:tblCellMar>
        </w:tblPrEx>
        <w:trPr>
          <w:trHeight w:val="551" w:hRule="atLeast"/>
        </w:trPr>
        <w:tc>
          <w:tcPr>
            <w:tcW w:w="1528" w:type="dxa"/>
            <w:tcBorders>
              <w:top w:val="nil"/>
              <w:left w:val="single" w:color="auto" w:sz="8" w:space="0"/>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仲钨酸铵</w:t>
            </w:r>
          </w:p>
        </w:tc>
        <w:tc>
          <w:tcPr>
            <w:tcW w:w="4509" w:type="dxa"/>
            <w:tcBorders>
              <w:top w:val="nil"/>
              <w:left w:val="nil"/>
              <w:bottom w:val="single" w:color="auto" w:sz="8" w:space="0"/>
              <w:right w:val="single" w:color="auto" w:sz="8" w:space="0"/>
            </w:tcBorders>
            <w:noWrap w:val="0"/>
            <w:vAlign w:val="top"/>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按GB/T 5314标准规定的方法执行。</w:t>
            </w:r>
          </w:p>
        </w:tc>
        <w:tc>
          <w:tcPr>
            <w:tcW w:w="2201" w:type="dxa"/>
            <w:tcBorders>
              <w:top w:val="nil"/>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300克×2份</w:t>
            </w:r>
          </w:p>
        </w:tc>
      </w:tr>
      <w:tr>
        <w:tblPrEx>
          <w:tblCellMar>
            <w:top w:w="0" w:type="dxa"/>
            <w:left w:w="108" w:type="dxa"/>
            <w:bottom w:w="0" w:type="dxa"/>
            <w:right w:w="108" w:type="dxa"/>
          </w:tblCellMar>
        </w:tblPrEx>
        <w:trPr>
          <w:trHeight w:val="551" w:hRule="atLeast"/>
        </w:trPr>
        <w:tc>
          <w:tcPr>
            <w:tcW w:w="1528" w:type="dxa"/>
            <w:tcBorders>
              <w:top w:val="nil"/>
              <w:left w:val="single" w:color="auto" w:sz="8" w:space="0"/>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钨精矿</w:t>
            </w:r>
          </w:p>
        </w:tc>
        <w:tc>
          <w:tcPr>
            <w:tcW w:w="4509" w:type="dxa"/>
            <w:tcBorders>
              <w:top w:val="nil"/>
              <w:left w:val="nil"/>
              <w:bottom w:val="single" w:color="auto" w:sz="8" w:space="0"/>
              <w:right w:val="single" w:color="auto" w:sz="8" w:space="0"/>
            </w:tcBorders>
            <w:noWrap w:val="0"/>
            <w:vAlign w:val="top"/>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按GB/T 5314标准规定的方法执行。</w:t>
            </w:r>
          </w:p>
        </w:tc>
        <w:tc>
          <w:tcPr>
            <w:tcW w:w="2201" w:type="dxa"/>
            <w:tcBorders>
              <w:top w:val="nil"/>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300克×2份</w:t>
            </w:r>
          </w:p>
        </w:tc>
      </w:tr>
      <w:tr>
        <w:tblPrEx>
          <w:tblCellMar>
            <w:top w:w="0" w:type="dxa"/>
            <w:left w:w="108" w:type="dxa"/>
            <w:bottom w:w="0" w:type="dxa"/>
            <w:right w:w="108" w:type="dxa"/>
          </w:tblCellMar>
        </w:tblPrEx>
        <w:trPr>
          <w:trHeight w:val="551" w:hRule="atLeast"/>
        </w:trPr>
        <w:tc>
          <w:tcPr>
            <w:tcW w:w="1528" w:type="dxa"/>
            <w:tcBorders>
              <w:top w:val="nil"/>
              <w:left w:val="single" w:color="auto" w:sz="8" w:space="0"/>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钨粉</w:t>
            </w:r>
          </w:p>
        </w:tc>
        <w:tc>
          <w:tcPr>
            <w:tcW w:w="4509" w:type="dxa"/>
            <w:tcBorders>
              <w:top w:val="nil"/>
              <w:left w:val="nil"/>
              <w:bottom w:val="single" w:color="auto" w:sz="8" w:space="0"/>
              <w:right w:val="single" w:color="auto" w:sz="8" w:space="0"/>
            </w:tcBorders>
            <w:noWrap w:val="0"/>
            <w:vAlign w:val="top"/>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按GB/T 5314标准规定的方法执行。</w:t>
            </w:r>
          </w:p>
        </w:tc>
        <w:tc>
          <w:tcPr>
            <w:tcW w:w="2201" w:type="dxa"/>
            <w:tcBorders>
              <w:top w:val="nil"/>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300克×2份</w:t>
            </w:r>
          </w:p>
        </w:tc>
      </w:tr>
      <w:tr>
        <w:tblPrEx>
          <w:tblCellMar>
            <w:top w:w="0" w:type="dxa"/>
            <w:left w:w="108" w:type="dxa"/>
            <w:bottom w:w="0" w:type="dxa"/>
            <w:right w:w="108" w:type="dxa"/>
          </w:tblCellMar>
        </w:tblPrEx>
        <w:trPr>
          <w:trHeight w:val="551" w:hRule="atLeast"/>
        </w:trPr>
        <w:tc>
          <w:tcPr>
            <w:tcW w:w="1528" w:type="dxa"/>
            <w:tcBorders>
              <w:top w:val="nil"/>
              <w:left w:val="single" w:color="auto" w:sz="8" w:space="0"/>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碳化钨粉</w:t>
            </w:r>
          </w:p>
        </w:tc>
        <w:tc>
          <w:tcPr>
            <w:tcW w:w="4509" w:type="dxa"/>
            <w:tcBorders>
              <w:top w:val="nil"/>
              <w:left w:val="nil"/>
              <w:bottom w:val="single" w:color="auto" w:sz="8" w:space="0"/>
              <w:right w:val="single" w:color="auto" w:sz="8" w:space="0"/>
            </w:tcBorders>
            <w:noWrap w:val="0"/>
            <w:vAlign w:val="top"/>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按GB/T 5314标准规定的方法执行。</w:t>
            </w:r>
          </w:p>
        </w:tc>
        <w:tc>
          <w:tcPr>
            <w:tcW w:w="2201" w:type="dxa"/>
            <w:tcBorders>
              <w:top w:val="nil"/>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300克×2份</w:t>
            </w:r>
          </w:p>
        </w:tc>
      </w:tr>
      <w:tr>
        <w:tblPrEx>
          <w:tblCellMar>
            <w:top w:w="0" w:type="dxa"/>
            <w:left w:w="108" w:type="dxa"/>
            <w:bottom w:w="0" w:type="dxa"/>
            <w:right w:w="108" w:type="dxa"/>
          </w:tblCellMar>
        </w:tblPrEx>
        <w:trPr>
          <w:trHeight w:val="619" w:hRule="atLeast"/>
        </w:trPr>
        <w:tc>
          <w:tcPr>
            <w:tcW w:w="1528" w:type="dxa"/>
            <w:tcBorders>
              <w:top w:val="nil"/>
              <w:left w:val="single" w:color="auto" w:sz="8" w:space="0"/>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氧化钨</w:t>
            </w:r>
          </w:p>
        </w:tc>
        <w:tc>
          <w:tcPr>
            <w:tcW w:w="4509" w:type="dxa"/>
            <w:tcBorders>
              <w:top w:val="nil"/>
              <w:left w:val="nil"/>
              <w:bottom w:val="single" w:color="auto" w:sz="8" w:space="0"/>
              <w:right w:val="single" w:color="auto" w:sz="8" w:space="0"/>
            </w:tcBorders>
            <w:noWrap w:val="0"/>
            <w:vAlign w:val="top"/>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按GB/T 5314标准规定的方法执行。</w:t>
            </w:r>
          </w:p>
        </w:tc>
        <w:tc>
          <w:tcPr>
            <w:tcW w:w="2201" w:type="dxa"/>
            <w:tcBorders>
              <w:top w:val="nil"/>
              <w:left w:val="nil"/>
              <w:bottom w:val="single" w:color="auto" w:sz="8" w:space="0"/>
              <w:right w:val="single" w:color="auto" w:sz="8" w:space="0"/>
            </w:tcBorders>
            <w:noWrap w:val="0"/>
            <w:vAlign w:val="center"/>
          </w:tcPr>
          <w:p>
            <w:pPr>
              <w:widowControl/>
              <w:rPr>
                <w:rFonts w:hint="default" w:ascii="Times New Roman" w:hAnsi="Times New Roman" w:cs="Times New Roman" w:eastAsiaTheme="minorEastAsia"/>
                <w:color w:val="000000"/>
                <w:kern w:val="0"/>
                <w:sz w:val="21"/>
                <w:szCs w:val="21"/>
              </w:rPr>
            </w:pPr>
            <w:r>
              <w:rPr>
                <w:rFonts w:hint="default" w:ascii="Times New Roman" w:hAnsi="Times New Roman" w:cs="Times New Roman" w:eastAsiaTheme="minorEastAsia"/>
                <w:color w:val="000000"/>
                <w:kern w:val="0"/>
                <w:sz w:val="21"/>
                <w:szCs w:val="21"/>
              </w:rPr>
              <w:t>300克×2份</w:t>
            </w:r>
          </w:p>
        </w:tc>
      </w:tr>
    </w:tbl>
    <w:p>
      <w:pPr>
        <w:spacing w:line="480" w:lineRule="exact"/>
        <w:ind w:firstLine="420" w:firstLineChars="200"/>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仲钨酸铵、钨粉、钨精矿</w:t>
      </w:r>
      <w:r>
        <w:rPr>
          <w:rFonts w:hint="default" w:ascii="Times New Roman" w:hAnsi="Times New Roman" w:cs="Times New Roman" w:eastAsiaTheme="minorEastAsia"/>
          <w:color w:val="000000"/>
          <w:sz w:val="21"/>
          <w:szCs w:val="21"/>
          <w:lang w:eastAsia="zh-CN"/>
        </w:rPr>
        <w:t>等</w:t>
      </w:r>
      <w:r>
        <w:rPr>
          <w:rFonts w:hint="default" w:ascii="Times New Roman" w:hAnsi="Times New Roman" w:cs="Times New Roman" w:eastAsiaTheme="minorEastAsia"/>
          <w:color w:val="000000"/>
          <w:sz w:val="21"/>
          <w:szCs w:val="21"/>
        </w:rPr>
        <w:t>取样时，以件、袋、桶等包装的产品按表2进行取样。其它非规则包装的以整体取样均匀为原则进行取样，多点随机取样后，将小样充分混匀后，从小样中选取600克，分2份，每份300克，一份用于检验，一份作为备样，并及时用自封口塑料袋包装，最后用样品袋包装并贴封条防拆封。</w:t>
      </w:r>
    </w:p>
    <w:p>
      <w:pPr>
        <w:adjustRightInd w:val="0"/>
        <w:snapToGrid w:val="0"/>
        <w:spacing w:line="360" w:lineRule="auto"/>
        <w:rPr>
          <w:rFonts w:hint="default" w:ascii="Times New Roman" w:hAnsi="Times New Roman" w:cs="Times New Roman"/>
          <w:b/>
          <w:color w:val="000000"/>
          <w:kern w:val="32"/>
          <w:sz w:val="24"/>
          <w:szCs w:val="24"/>
          <w:lang w:val="en-US" w:eastAsia="zh-CN"/>
        </w:rPr>
      </w:pPr>
    </w:p>
    <w:p>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val="en-US" w:eastAsia="zh-CN"/>
        </w:rPr>
        <w:t>2</w:t>
      </w:r>
      <w:r>
        <w:rPr>
          <w:rFonts w:hint="default" w:ascii="Times New Roman" w:hAnsi="Times New Roman" w:eastAsia="仿宋" w:cs="Times New Roman"/>
          <w:b/>
          <w:sz w:val="24"/>
          <w:szCs w:val="24"/>
        </w:rPr>
        <w:t xml:space="preserve">. </w:t>
      </w:r>
      <w:r>
        <w:rPr>
          <w:rFonts w:hint="default" w:ascii="Times New Roman" w:hAnsi="Times New Roman" w:eastAsia="仿宋" w:cs="Times New Roman"/>
          <w:b/>
          <w:sz w:val="24"/>
          <w:szCs w:val="24"/>
          <w:lang w:eastAsia="zh-CN"/>
        </w:rPr>
        <w:t>检验依据</w:t>
      </w:r>
    </w:p>
    <w:p>
      <w:pPr>
        <w:adjustRightInd w:val="0"/>
        <w:snapToGrid w:val="0"/>
        <w:spacing w:line="360" w:lineRule="auto"/>
        <w:jc w:val="center"/>
        <w:rPr>
          <w:rFonts w:hint="default" w:ascii="Times New Roman" w:hAnsi="Times New Roman" w:cs="Times New Roman"/>
          <w:b w:val="0"/>
          <w:bCs w:val="0"/>
          <w:sz w:val="28"/>
          <w:szCs w:val="28"/>
        </w:rPr>
      </w:pPr>
      <w:bookmarkStart w:id="0" w:name="_GoBack"/>
      <w:r>
        <w:rPr>
          <w:rFonts w:hint="default" w:ascii="Times New Roman" w:hAnsi="Times New Roman" w:cs="Times New Roman"/>
          <w:b/>
          <w:bCs/>
          <w:sz w:val="28"/>
          <w:szCs w:val="28"/>
          <w:lang w:eastAsia="zh-CN"/>
        </w:rPr>
        <w:t>氧化镧</w:t>
      </w:r>
      <w:bookmarkEnd w:id="0"/>
      <w:r>
        <w:rPr>
          <w:rFonts w:hint="default" w:ascii="Times New Roman" w:hAnsi="Times New Roman" w:cs="Times New Roman"/>
          <w:b w:val="0"/>
          <w:bCs w:val="0"/>
          <w:sz w:val="28"/>
          <w:szCs w:val="28"/>
          <w:lang w:eastAsia="zh-CN"/>
        </w:rPr>
        <w:t>的</w:t>
      </w:r>
      <w:r>
        <w:rPr>
          <w:rFonts w:hint="default" w:ascii="Times New Roman" w:hAnsi="Times New Roman" w:cs="Times New Roman"/>
          <w:b w:val="0"/>
          <w:bCs w:val="0"/>
          <w:sz w:val="28"/>
          <w:szCs w:val="28"/>
        </w:rPr>
        <w:t>检验依据及方法</w:t>
      </w:r>
    </w:p>
    <w:tbl>
      <w:tblPr>
        <w:tblStyle w:val="4"/>
        <w:tblW w:w="8437" w:type="dxa"/>
        <w:tblInd w:w="0" w:type="dxa"/>
        <w:tblLayout w:type="autofit"/>
        <w:tblCellMar>
          <w:top w:w="0" w:type="dxa"/>
          <w:left w:w="0" w:type="dxa"/>
          <w:bottom w:w="0" w:type="dxa"/>
          <w:right w:w="0" w:type="dxa"/>
        </w:tblCellMar>
      </w:tblPr>
      <w:tblGrid>
        <w:gridCol w:w="1111"/>
        <w:gridCol w:w="2412"/>
        <w:gridCol w:w="1320"/>
        <w:gridCol w:w="1665"/>
        <w:gridCol w:w="964"/>
        <w:gridCol w:w="965"/>
      </w:tblGrid>
      <w:tr>
        <w:tblPrEx>
          <w:tblCellMar>
            <w:top w:w="0" w:type="dxa"/>
            <w:left w:w="0" w:type="dxa"/>
            <w:bottom w:w="0" w:type="dxa"/>
            <w:right w:w="0" w:type="dxa"/>
          </w:tblCellMar>
        </w:tblPrEx>
        <w:trPr>
          <w:trHeight w:val="653" w:hRule="atLeast"/>
        </w:trPr>
        <w:tc>
          <w:tcPr>
            <w:tcW w:w="1111"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412"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2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6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29"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52" w:hRule="atLeast"/>
        </w:trPr>
        <w:tc>
          <w:tcPr>
            <w:tcW w:w="1111"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412"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2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6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6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Style w:val="16"/>
                <w:rFonts w:hint="default" w:ascii="Times New Roman" w:hAnsi="Times New Roman" w:cs="Times New Roman"/>
              </w:rPr>
              <w:t>A类</w:t>
            </w:r>
            <w:r>
              <w:rPr>
                <w:rStyle w:val="17"/>
                <w:rFonts w:hint="default" w:ascii="Times New Roman" w:hAnsi="Times New Roman" w:cs="Times New Roman"/>
              </w:rPr>
              <w:t>a</w:t>
            </w:r>
          </w:p>
        </w:tc>
        <w:tc>
          <w:tcPr>
            <w:tcW w:w="965"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Style w:val="16"/>
                <w:rFonts w:hint="default" w:ascii="Times New Roman" w:hAnsi="Times New Roman" w:cs="Times New Roman"/>
              </w:rPr>
              <w:t>B类</w:t>
            </w:r>
            <w:r>
              <w:rPr>
                <w:rStyle w:val="17"/>
                <w:rFonts w:hint="default" w:ascii="Times New Roman" w:hAnsi="Times New Roman" w:cs="Times New Roman"/>
              </w:rPr>
              <w:t>b</w:t>
            </w:r>
          </w:p>
        </w:tc>
      </w:tr>
      <w:tr>
        <w:tblPrEx>
          <w:tblCellMar>
            <w:top w:w="0" w:type="dxa"/>
            <w:left w:w="0" w:type="dxa"/>
            <w:bottom w:w="0" w:type="dxa"/>
            <w:right w:w="0" w:type="dxa"/>
          </w:tblCellMar>
        </w:tblPrEx>
        <w:trPr>
          <w:trHeight w:val="575" w:hRule="atLeast"/>
        </w:trPr>
        <w:tc>
          <w:tcPr>
            <w:tcW w:w="1111"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3.1</w:t>
            </w:r>
          </w:p>
        </w:tc>
        <w:tc>
          <w:tcPr>
            <w:tcW w:w="241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7"/>
                <w:rFonts w:hint="default" w:ascii="Times New Roman" w:hAnsi="Times New Roman" w:cs="Times New Roman"/>
                <w:sz w:val="18"/>
                <w:szCs w:val="18"/>
              </w:rPr>
              <w:t>La</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7"/>
                <w:rFonts w:hint="default" w:ascii="Times New Roman" w:hAnsi="Times New Roman" w:cs="Times New Roman"/>
                <w:sz w:val="18"/>
                <w:szCs w:val="18"/>
              </w:rPr>
              <w:t>/REO</w:t>
            </w:r>
          </w:p>
        </w:tc>
        <w:tc>
          <w:tcPr>
            <w:tcW w:w="1320"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4154-2015</w:t>
            </w:r>
          </w:p>
        </w:tc>
        <w:tc>
          <w:tcPr>
            <w:tcW w:w="166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b w:val="0"/>
                <w:bCs w:val="0"/>
                <w:color w:val="auto"/>
                <w:sz w:val="18"/>
                <w:szCs w:val="18"/>
                <w:u w:val="none"/>
                <w:lang w:val="en-US" w:eastAsia="zh-CN"/>
              </w:rPr>
            </w:pPr>
            <w:r>
              <w:rPr>
                <w:rStyle w:val="7"/>
                <w:rFonts w:hint="default" w:ascii="Times New Roman" w:hAnsi="Times New Roman" w:cs="Times New Roman"/>
                <w:b w:val="0"/>
                <w:bCs w:val="0"/>
                <w:color w:val="auto"/>
                <w:sz w:val="18"/>
                <w:szCs w:val="18"/>
                <w:u w:val="none"/>
              </w:rPr>
              <w:t>GB/T18115</w:t>
            </w:r>
            <w:r>
              <w:rPr>
                <w:rStyle w:val="9"/>
                <w:rFonts w:hint="default" w:ascii="Times New Roman" w:hAnsi="Times New Roman" w:cs="Times New Roman"/>
                <w:b w:val="0"/>
                <w:bCs w:val="0"/>
                <w:color w:val="auto"/>
                <w:sz w:val="18"/>
                <w:szCs w:val="18"/>
                <w:u w:val="none"/>
              </w:rPr>
              <w:t>.1-20</w:t>
            </w:r>
            <w:r>
              <w:rPr>
                <w:rStyle w:val="9"/>
                <w:rFonts w:hint="default" w:ascii="Times New Roman" w:hAnsi="Times New Roman" w:cs="Times New Roman"/>
                <w:b w:val="0"/>
                <w:bCs w:val="0"/>
                <w:color w:val="auto"/>
                <w:sz w:val="18"/>
                <w:szCs w:val="18"/>
                <w:u w:val="none"/>
                <w:lang w:val="en-US" w:eastAsia="zh-CN"/>
              </w:rPr>
              <w:t>20</w:t>
            </w:r>
          </w:p>
        </w:tc>
        <w:tc>
          <w:tcPr>
            <w:tcW w:w="964"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6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520" w:hRule="atLeast"/>
        </w:trPr>
        <w:tc>
          <w:tcPr>
            <w:tcW w:w="1111"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41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9"/>
                <w:rFonts w:hint="default" w:ascii="Times New Roman" w:hAnsi="Times New Roman" w:cs="Times New Roman"/>
                <w:sz w:val="18"/>
                <w:szCs w:val="18"/>
              </w:rPr>
              <w:t>稀土杂质</w:t>
            </w:r>
            <w:r>
              <w:rPr>
                <w:rStyle w:val="7"/>
                <w:rFonts w:hint="default" w:ascii="Times New Roman" w:hAnsi="Times New Roman" w:cs="Times New Roman"/>
                <w:sz w:val="18"/>
                <w:szCs w:val="18"/>
              </w:rPr>
              <w:t xml:space="preserve"> (CeO</w:t>
            </w:r>
            <w:r>
              <w:rPr>
                <w:rStyle w:val="8"/>
                <w:rFonts w:hint="default" w:ascii="Times New Roman" w:hAnsi="Times New Roman" w:eastAsia="宋体" w:cs="Times New Roman"/>
                <w:sz w:val="18"/>
                <w:szCs w:val="18"/>
                <w:vertAlign w:val="subscript"/>
              </w:rPr>
              <w:t>2</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Pr</w:t>
            </w:r>
            <w:r>
              <w:rPr>
                <w:rStyle w:val="8"/>
                <w:rFonts w:hint="default" w:ascii="Times New Roman" w:hAnsi="Times New Roman" w:eastAsia="宋体" w:cs="Times New Roman"/>
                <w:sz w:val="18"/>
                <w:szCs w:val="18"/>
                <w:vertAlign w:val="subscript"/>
              </w:rPr>
              <w:t>6</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11</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Nd</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Sm</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Y</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10"/>
                <w:rFonts w:hint="default" w:ascii="Times New Roman" w:hAnsi="Times New Roman" w:cs="Times New Roman"/>
                <w:sz w:val="18"/>
                <w:szCs w:val="18"/>
              </w:rPr>
              <w:t>、</w:t>
            </w:r>
            <w:r>
              <w:rPr>
                <w:rStyle w:val="7"/>
                <w:rFonts w:hint="default" w:ascii="Times New Roman" w:hAnsi="Times New Roman" w:cs="Times New Roman"/>
                <w:sz w:val="18"/>
                <w:szCs w:val="18"/>
              </w:rPr>
              <w:t>Eu</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Gd</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Tb</w:t>
            </w:r>
            <w:r>
              <w:rPr>
                <w:rStyle w:val="8"/>
                <w:rFonts w:hint="default" w:ascii="Times New Roman" w:hAnsi="Times New Roman" w:eastAsia="宋体" w:cs="Times New Roman"/>
                <w:sz w:val="18"/>
                <w:szCs w:val="18"/>
                <w:vertAlign w:val="subscript"/>
              </w:rPr>
              <w:t>4</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7</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Dy</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Ho</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Er</w:t>
            </w:r>
            <w:r>
              <w:rPr>
                <w:rStyle w:val="11"/>
                <w:rFonts w:hint="default" w:ascii="Times New Roman" w:hAnsi="Times New Roman" w:eastAsia="宋体" w:cs="Times New Roman"/>
                <w:sz w:val="18"/>
                <w:szCs w:val="18"/>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Tm</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Yb</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Lu</w:t>
            </w:r>
            <w:r>
              <w:rPr>
                <w:rStyle w:val="12"/>
                <w:rFonts w:hint="default" w:ascii="Times New Roman" w:hAnsi="Times New Roman" w:cs="Times New Roman"/>
                <w:sz w:val="18"/>
                <w:szCs w:val="18"/>
              </w:rPr>
              <w:t>2</w:t>
            </w:r>
            <w:r>
              <w:rPr>
                <w:rStyle w:val="7"/>
                <w:rFonts w:hint="default" w:ascii="Times New Roman" w:hAnsi="Times New Roman" w:cs="Times New Roman"/>
                <w:sz w:val="18"/>
                <w:szCs w:val="18"/>
              </w:rPr>
              <w:t>O</w:t>
            </w:r>
            <w:r>
              <w:rPr>
                <w:rStyle w:val="12"/>
                <w:rFonts w:hint="default" w:ascii="Times New Roman" w:hAnsi="Times New Roman" w:cs="Times New Roman"/>
                <w:sz w:val="18"/>
                <w:szCs w:val="18"/>
              </w:rPr>
              <w:t>3</w:t>
            </w:r>
            <w:r>
              <w:rPr>
                <w:rStyle w:val="7"/>
                <w:rFonts w:hint="default" w:ascii="Times New Roman" w:hAnsi="Times New Roman" w:cs="Times New Roman"/>
                <w:sz w:val="18"/>
                <w:szCs w:val="18"/>
              </w:rPr>
              <w:t>)</w:t>
            </w:r>
          </w:p>
        </w:tc>
        <w:tc>
          <w:tcPr>
            <w:tcW w:w="1320"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4154-2015</w:t>
            </w:r>
          </w:p>
        </w:tc>
        <w:tc>
          <w:tcPr>
            <w:tcW w:w="166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b w:val="0"/>
                <w:bCs w:val="0"/>
                <w:color w:val="auto"/>
                <w:sz w:val="18"/>
                <w:szCs w:val="18"/>
                <w:u w:val="none"/>
                <w:lang w:val="en-US" w:eastAsia="zh-CN"/>
              </w:rPr>
            </w:pPr>
            <w:r>
              <w:rPr>
                <w:rFonts w:hint="default" w:ascii="Times New Roman" w:hAnsi="Times New Roman" w:eastAsia="宋体" w:cs="Times New Roman"/>
                <w:b w:val="0"/>
                <w:bCs w:val="0"/>
                <w:color w:val="auto"/>
                <w:kern w:val="0"/>
                <w:sz w:val="18"/>
                <w:szCs w:val="18"/>
                <w:u w:val="none"/>
              </w:rPr>
              <w:t>GB/T18115.1-20</w:t>
            </w:r>
            <w:r>
              <w:rPr>
                <w:rFonts w:hint="default" w:ascii="Times New Roman" w:hAnsi="Times New Roman" w:cs="Times New Roman"/>
                <w:b w:val="0"/>
                <w:bCs w:val="0"/>
                <w:color w:val="auto"/>
                <w:kern w:val="0"/>
                <w:sz w:val="18"/>
                <w:szCs w:val="18"/>
                <w:u w:val="none"/>
                <w:lang w:val="en-US" w:eastAsia="zh-CN"/>
              </w:rPr>
              <w:t>20</w:t>
            </w:r>
          </w:p>
        </w:tc>
        <w:tc>
          <w:tcPr>
            <w:tcW w:w="964"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6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947" w:hRule="atLeast"/>
        </w:trPr>
        <w:tc>
          <w:tcPr>
            <w:tcW w:w="1111"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41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9"/>
                <w:rFonts w:hint="default" w:ascii="Times New Roman" w:hAnsi="Times New Roman" w:cs="Times New Roman"/>
                <w:sz w:val="18"/>
                <w:szCs w:val="18"/>
              </w:rPr>
              <w:t>稀土总量（</w:t>
            </w:r>
            <w:r>
              <w:rPr>
                <w:rStyle w:val="7"/>
                <w:rFonts w:hint="default" w:ascii="Times New Roman" w:hAnsi="Times New Roman" w:cs="Times New Roman"/>
                <w:sz w:val="18"/>
                <w:szCs w:val="18"/>
              </w:rPr>
              <w:t>REO</w:t>
            </w:r>
            <w:r>
              <w:rPr>
                <w:rStyle w:val="9"/>
                <w:rFonts w:hint="default" w:ascii="Times New Roman" w:hAnsi="Times New Roman" w:cs="Times New Roman"/>
                <w:sz w:val="18"/>
                <w:szCs w:val="18"/>
              </w:rPr>
              <w:t>）</w:t>
            </w:r>
          </w:p>
        </w:tc>
        <w:tc>
          <w:tcPr>
            <w:tcW w:w="1320"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4154-2015</w:t>
            </w:r>
          </w:p>
        </w:tc>
        <w:tc>
          <w:tcPr>
            <w:tcW w:w="1665" w:type="dxa"/>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b w:val="0"/>
                <w:bCs w:val="0"/>
                <w:color w:val="auto"/>
                <w:sz w:val="18"/>
                <w:szCs w:val="18"/>
                <w:u w:val="none"/>
              </w:rPr>
            </w:pPr>
            <w:r>
              <w:rPr>
                <w:rStyle w:val="18"/>
                <w:rFonts w:hint="default" w:ascii="Times New Roman" w:hAnsi="Times New Roman" w:eastAsia="宋体" w:cs="Times New Roman"/>
                <w:b w:val="0"/>
                <w:bCs w:val="0"/>
                <w:color w:val="auto"/>
                <w:kern w:val="2"/>
                <w:sz w:val="18"/>
                <w:szCs w:val="18"/>
                <w:u w:val="none"/>
                <w:lang w:val="en-US" w:eastAsia="zh-CN" w:bidi="ar"/>
              </w:rPr>
              <w:t xml:space="preserve">GB/T14635-2020 </w:t>
            </w:r>
            <w:r>
              <w:rPr>
                <w:rStyle w:val="20"/>
                <w:rFonts w:hint="default" w:ascii="Times New Roman" w:hAnsi="Times New Roman" w:eastAsia="宋体" w:cs="Times New Roman"/>
                <w:b w:val="0"/>
                <w:bCs w:val="0"/>
                <w:i w:val="0"/>
                <w:color w:val="auto"/>
                <w:kern w:val="2"/>
                <w:sz w:val="18"/>
                <w:szCs w:val="18"/>
                <w:u w:val="none"/>
                <w:lang w:val="en-US" w:eastAsia="zh-CN" w:bidi="ar"/>
              </w:rPr>
              <w:t>方法</w:t>
            </w:r>
            <w:r>
              <w:rPr>
                <w:rStyle w:val="18"/>
                <w:rFonts w:hint="default" w:ascii="Times New Roman" w:hAnsi="Times New Roman" w:eastAsia="宋体" w:cs="Times New Roman"/>
                <w:b w:val="0"/>
                <w:bCs w:val="0"/>
                <w:color w:val="auto"/>
                <w:kern w:val="2"/>
                <w:sz w:val="18"/>
                <w:szCs w:val="18"/>
                <w:u w:val="none"/>
                <w:lang w:val="en-US" w:eastAsia="zh-CN" w:bidi="ar"/>
              </w:rPr>
              <w:t>2</w:t>
            </w:r>
          </w:p>
          <w:p>
            <w:pPr>
              <w:widowControl/>
              <w:jc w:val="left"/>
              <w:textAlignment w:val="center"/>
              <w:rPr>
                <w:rFonts w:hint="default" w:ascii="Times New Roman" w:hAnsi="Times New Roman" w:eastAsia="宋体" w:cs="Times New Roman"/>
                <w:b w:val="0"/>
                <w:bCs w:val="0"/>
                <w:color w:val="auto"/>
                <w:sz w:val="18"/>
                <w:szCs w:val="18"/>
                <w:u w:val="none"/>
              </w:rPr>
            </w:pPr>
          </w:p>
        </w:tc>
        <w:tc>
          <w:tcPr>
            <w:tcW w:w="964"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65"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416" w:hRule="atLeast"/>
        </w:trPr>
        <w:tc>
          <w:tcPr>
            <w:tcW w:w="1111"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412"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20"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4154-2015</w:t>
            </w:r>
          </w:p>
        </w:tc>
        <w:tc>
          <w:tcPr>
            <w:tcW w:w="1665" w:type="dxa"/>
            <w:vMerge w:val="restart"/>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18"/>
                <w:szCs w:val="18"/>
              </w:rPr>
            </w:pPr>
            <w:r>
              <w:rPr>
                <w:rStyle w:val="7"/>
                <w:rFonts w:hint="default" w:ascii="Times New Roman" w:hAnsi="Times New Roman" w:cs="Times New Roman"/>
                <w:sz w:val="18"/>
                <w:szCs w:val="18"/>
              </w:rPr>
              <w:t>GB/T 12690.6-2017</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GB/T 12690.7-20</w:t>
            </w:r>
            <w:r>
              <w:rPr>
                <w:rFonts w:hint="default" w:ascii="Times New Roman" w:hAnsi="Times New Roman" w:eastAsia="宋体" w:cs="Times New Roman"/>
                <w:color w:val="000000"/>
                <w:kern w:val="2"/>
                <w:sz w:val="18"/>
                <w:szCs w:val="18"/>
                <w:lang w:val="en-US" w:eastAsia="zh-CN" w:bidi="ar"/>
              </w:rPr>
              <w:t>21</w:t>
            </w:r>
          </w:p>
          <w:p>
            <w:pPr>
              <w:widowControl/>
              <w:jc w:val="left"/>
              <w:textAlignment w:val="center"/>
              <w:rPr>
                <w:rFonts w:hint="default" w:ascii="Times New Roman" w:hAnsi="Times New Roman" w:eastAsia="宋体" w:cs="Times New Roman"/>
                <w:color w:val="000000"/>
                <w:sz w:val="18"/>
                <w:szCs w:val="18"/>
              </w:rPr>
            </w:pP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GB/T 12690.15-2018</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GB/T 12690.5-2017</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 xml:space="preserve"> GB/T 12690.9-2003</w:t>
            </w:r>
          </w:p>
        </w:tc>
        <w:tc>
          <w:tcPr>
            <w:tcW w:w="964"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65"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149" w:hRule="atLeast"/>
        </w:trPr>
        <w:tc>
          <w:tcPr>
            <w:tcW w:w="1111"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41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Fe</w:t>
            </w:r>
            <w:r>
              <w:rPr>
                <w:rStyle w:val="8"/>
                <w:rFonts w:hint="default" w:ascii="Times New Roman" w:hAnsi="Times New Roman" w:eastAsia="宋体" w:cs="Times New Roman"/>
                <w:sz w:val="18"/>
                <w:szCs w:val="18"/>
                <w:vertAlign w:val="subscript"/>
              </w:rPr>
              <w:t>2</w:t>
            </w:r>
            <w:r>
              <w:rPr>
                <w:rStyle w:val="7"/>
                <w:rFonts w:hint="default" w:ascii="Times New Roman" w:hAnsi="Times New Roman" w:cs="Times New Roman"/>
                <w:sz w:val="18"/>
                <w:szCs w:val="18"/>
              </w:rPr>
              <w:t>O</w:t>
            </w:r>
            <w:r>
              <w:rPr>
                <w:rStyle w:val="8"/>
                <w:rFonts w:hint="default" w:ascii="Times New Roman" w:hAnsi="Times New Roman" w:eastAsia="宋体" w:cs="Times New Roman"/>
                <w:sz w:val="18"/>
                <w:szCs w:val="18"/>
                <w:vertAlign w:val="subscript"/>
              </w:rPr>
              <w:t>3</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SiO</w:t>
            </w:r>
            <w:r>
              <w:rPr>
                <w:rStyle w:val="8"/>
                <w:rFonts w:hint="default" w:ascii="Times New Roman" w:hAnsi="Times New Roman" w:eastAsia="宋体" w:cs="Times New Roman"/>
                <w:sz w:val="18"/>
                <w:szCs w:val="18"/>
                <w:vertAlign w:val="subscript"/>
              </w:rPr>
              <w:t>2</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CaO</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Cu</w:t>
            </w:r>
            <w:r>
              <w:rPr>
                <w:rStyle w:val="9"/>
                <w:rFonts w:hint="default" w:ascii="Times New Roman" w:hAnsi="Times New Roman" w:cs="Times New Roman"/>
                <w:sz w:val="18"/>
                <w:szCs w:val="18"/>
              </w:rPr>
              <w:t>O、</w:t>
            </w:r>
            <w:r>
              <w:rPr>
                <w:rStyle w:val="7"/>
                <w:rFonts w:hint="default" w:ascii="Times New Roman" w:hAnsi="Times New Roman" w:cs="Times New Roman"/>
                <w:sz w:val="18"/>
                <w:szCs w:val="18"/>
              </w:rPr>
              <w:t>NiO</w:t>
            </w:r>
            <w:r>
              <w:rPr>
                <w:rStyle w:val="9"/>
                <w:rFonts w:hint="default" w:ascii="Times New Roman" w:hAnsi="Times New Roman" w:cs="Times New Roman"/>
                <w:sz w:val="18"/>
                <w:szCs w:val="18"/>
              </w:rPr>
              <w:t>、</w:t>
            </w:r>
            <w:r>
              <w:rPr>
                <w:rStyle w:val="7"/>
                <w:rFonts w:hint="default" w:ascii="Times New Roman" w:hAnsi="Times New Roman" w:cs="Times New Roman"/>
                <w:sz w:val="18"/>
                <w:szCs w:val="18"/>
              </w:rPr>
              <w:t>PbO</w:t>
            </w:r>
            <w:r>
              <w:rPr>
                <w:rStyle w:val="9"/>
                <w:rFonts w:hint="default" w:ascii="Times New Roman" w:hAnsi="Times New Roman" w:cs="Times New Roman"/>
                <w:sz w:val="18"/>
                <w:szCs w:val="18"/>
              </w:rPr>
              <w:t>、Na</w:t>
            </w:r>
            <w:r>
              <w:rPr>
                <w:rStyle w:val="13"/>
                <w:rFonts w:hint="default" w:ascii="Times New Roman" w:hAnsi="Times New Roman" w:cs="Times New Roman"/>
                <w:sz w:val="18"/>
                <w:szCs w:val="18"/>
              </w:rPr>
              <w:t>2</w:t>
            </w:r>
            <w:r>
              <w:rPr>
                <w:rStyle w:val="9"/>
                <w:rFonts w:hint="default" w:ascii="Times New Roman" w:hAnsi="Times New Roman" w:cs="Times New Roman"/>
                <w:sz w:val="18"/>
                <w:szCs w:val="18"/>
              </w:rPr>
              <w:t>O、</w:t>
            </w:r>
            <w:r>
              <w:rPr>
                <w:rStyle w:val="7"/>
                <w:rFonts w:hint="default" w:ascii="Times New Roman" w:hAnsi="Times New Roman" w:cs="Times New Roman"/>
                <w:sz w:val="18"/>
                <w:szCs w:val="18"/>
              </w:rPr>
              <w:t>Cl</w:t>
            </w:r>
            <w:r>
              <w:rPr>
                <w:rStyle w:val="14"/>
                <w:rFonts w:hint="default" w:ascii="Times New Roman" w:hAnsi="Times New Roman" w:cs="Times New Roman"/>
                <w:sz w:val="18"/>
                <w:szCs w:val="18"/>
              </w:rPr>
              <w:t>-</w:t>
            </w:r>
            <w:r>
              <w:rPr>
                <w:rStyle w:val="9"/>
                <w:rFonts w:hint="default" w:ascii="Times New Roman" w:hAnsi="Times New Roman" w:cs="Times New Roman"/>
                <w:sz w:val="18"/>
                <w:szCs w:val="18"/>
              </w:rPr>
              <w:t>)</w:t>
            </w:r>
          </w:p>
        </w:tc>
        <w:tc>
          <w:tcPr>
            <w:tcW w:w="1320"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6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6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6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49" w:hRule="atLeast"/>
        </w:trPr>
        <w:tc>
          <w:tcPr>
            <w:tcW w:w="8437"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Style w:val="16"/>
                <w:rFonts w:hint="default" w:ascii="Times New Roman" w:hAnsi="Times New Roman" w:cs="Times New Roman"/>
              </w:rPr>
              <w:t>a 极重要质量项目b 重要质量项目</w:t>
            </w:r>
          </w:p>
        </w:tc>
      </w:tr>
    </w:tbl>
    <w:p>
      <w:pPr>
        <w:adjustRightInd w:val="0"/>
        <w:snapToGrid w:val="0"/>
        <w:spacing w:line="360" w:lineRule="auto"/>
        <w:ind w:firstLine="480" w:firstLineChars="200"/>
        <w:rPr>
          <w:rFonts w:hint="default" w:ascii="Times New Roman" w:hAnsi="Times New Roman" w:cs="Times New Roman"/>
          <w:color w:val="000000"/>
          <w:sz w:val="24"/>
          <w:szCs w:val="24"/>
        </w:rPr>
      </w:pPr>
    </w:p>
    <w:p>
      <w:pPr>
        <w:adjustRightInd w:val="0"/>
        <w:snapToGrid w:val="0"/>
        <w:spacing w:line="360" w:lineRule="auto"/>
        <w:ind w:firstLine="562" w:firstLineChars="200"/>
        <w:jc w:val="center"/>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氧化铈</w:t>
      </w:r>
      <w:r>
        <w:rPr>
          <w:rFonts w:hint="default" w:ascii="Times New Roman" w:hAnsi="Times New Roman" w:cs="Times New Roman"/>
          <w:sz w:val="28"/>
          <w:szCs w:val="28"/>
        </w:rPr>
        <w:t>的检验依据及方法</w:t>
      </w:r>
    </w:p>
    <w:tbl>
      <w:tblPr>
        <w:tblStyle w:val="4"/>
        <w:tblW w:w="8318" w:type="dxa"/>
        <w:tblInd w:w="0" w:type="dxa"/>
        <w:tblLayout w:type="autofit"/>
        <w:tblCellMar>
          <w:top w:w="0" w:type="dxa"/>
          <w:left w:w="0" w:type="dxa"/>
          <w:bottom w:w="0" w:type="dxa"/>
          <w:right w:w="0" w:type="dxa"/>
        </w:tblCellMar>
      </w:tblPr>
      <w:tblGrid>
        <w:gridCol w:w="1096"/>
        <w:gridCol w:w="2378"/>
        <w:gridCol w:w="1301"/>
        <w:gridCol w:w="1641"/>
        <w:gridCol w:w="950"/>
        <w:gridCol w:w="952"/>
      </w:tblGrid>
      <w:tr>
        <w:tblPrEx>
          <w:tblCellMar>
            <w:top w:w="0" w:type="dxa"/>
            <w:left w:w="0" w:type="dxa"/>
            <w:bottom w:w="0" w:type="dxa"/>
            <w:right w:w="0" w:type="dxa"/>
          </w:tblCellMar>
        </w:tblPrEx>
        <w:trPr>
          <w:trHeight w:val="691" w:hRule="atLeast"/>
        </w:trPr>
        <w:tc>
          <w:tcPr>
            <w:tcW w:w="1096"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78"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01"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41"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0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64" w:hRule="atLeast"/>
        </w:trPr>
        <w:tc>
          <w:tcPr>
            <w:tcW w:w="1096"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78"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01"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41"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2"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48" w:hRule="atLeast"/>
        </w:trPr>
        <w:tc>
          <w:tcPr>
            <w:tcW w:w="1096"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3.2</w:t>
            </w: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/REO</w:t>
            </w:r>
          </w:p>
        </w:tc>
        <w:tc>
          <w:tcPr>
            <w:tcW w:w="130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GB/T </w:t>
            </w:r>
            <w:r>
              <w:rPr>
                <w:rStyle w:val="15"/>
                <w:rFonts w:hint="default" w:ascii="Times New Roman" w:hAnsi="Times New Roman" w:cs="Times New Roman"/>
                <w:sz w:val="18"/>
                <w:szCs w:val="18"/>
              </w:rPr>
              <w:t>4155-2012</w:t>
            </w:r>
          </w:p>
        </w:tc>
        <w:tc>
          <w:tcPr>
            <w:tcW w:w="164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rPr>
              <w:t>GB/T18115</w:t>
            </w:r>
            <w:r>
              <w:rPr>
                <w:rStyle w:val="15"/>
                <w:rFonts w:hint="default" w:ascii="Times New Roman" w:hAnsi="Times New Roman" w:cs="Times New Roman"/>
                <w:sz w:val="18"/>
                <w:szCs w:val="18"/>
              </w:rPr>
              <w:t>.2-20</w:t>
            </w:r>
            <w:r>
              <w:rPr>
                <w:rStyle w:val="15"/>
                <w:rFonts w:hint="default" w:ascii="Times New Roman" w:hAnsi="Times New Roman" w:cs="Times New Roman"/>
                <w:sz w:val="18"/>
                <w:szCs w:val="18"/>
                <w:lang w:val="en-US" w:eastAsia="zh-CN"/>
              </w:rPr>
              <w:t>20</w:t>
            </w: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330"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15"/>
                <w:rFonts w:hint="default" w:ascii="Times New Roman" w:hAnsi="Times New Roman" w:cs="Times New Roman"/>
                <w:sz w:val="18"/>
                <w:szCs w:val="18"/>
              </w:rPr>
              <w:t>稀土杂质/REO</w:t>
            </w:r>
            <w:r>
              <w:rPr>
                <w:rFonts w:hint="default" w:ascii="Times New Roman" w:hAnsi="Times New Roman" w:eastAsia="宋体" w:cs="Times New Roman"/>
                <w:color w:val="000000"/>
                <w:kern w:val="0"/>
                <w:sz w:val="18"/>
                <w:szCs w:val="18"/>
              </w:rPr>
              <w:t xml:space="preserve"> (</w:t>
            </w:r>
            <w:r>
              <w:rPr>
                <w:rStyle w:val="15"/>
                <w:rFonts w:hint="default" w:ascii="Times New Roman" w:hAnsi="Times New Roman" w:cs="Times New Roman"/>
                <w:sz w:val="18"/>
                <w:szCs w:val="18"/>
              </w:rPr>
              <w:t>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Style w:val="15"/>
                <w:rFonts w:hint="default" w:ascii="Times New Roman" w:hAnsi="Times New Roman" w:cs="Times New Roman"/>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30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GB/T </w:t>
            </w:r>
            <w:r>
              <w:rPr>
                <w:rStyle w:val="15"/>
                <w:rFonts w:hint="default" w:ascii="Times New Roman" w:hAnsi="Times New Roman" w:cs="Times New Roman"/>
                <w:sz w:val="18"/>
                <w:szCs w:val="18"/>
              </w:rPr>
              <w:t>4155-2012</w:t>
            </w:r>
          </w:p>
        </w:tc>
        <w:tc>
          <w:tcPr>
            <w:tcW w:w="164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w:t>
            </w:r>
            <w:r>
              <w:rPr>
                <w:rStyle w:val="15"/>
                <w:rFonts w:hint="default" w:ascii="Times New Roman" w:hAnsi="Times New Roman" w:cs="Times New Roman"/>
                <w:sz w:val="18"/>
                <w:szCs w:val="18"/>
              </w:rPr>
              <w:t>.2-20</w:t>
            </w:r>
            <w:r>
              <w:rPr>
                <w:rStyle w:val="15"/>
                <w:rFonts w:hint="default" w:ascii="Times New Roman" w:hAnsi="Times New Roman" w:cs="Times New Roman"/>
                <w:sz w:val="18"/>
                <w:szCs w:val="18"/>
                <w:lang w:val="en-US" w:eastAsia="zh-CN"/>
              </w:rPr>
              <w:t>20</w:t>
            </w: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75"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15"/>
                <w:rFonts w:hint="default" w:ascii="Times New Roman" w:hAnsi="Times New Roman" w:cs="Times New Roman"/>
                <w:sz w:val="18"/>
                <w:szCs w:val="18"/>
              </w:rPr>
              <w:t>稀土总量（</w:t>
            </w:r>
            <w:r>
              <w:rPr>
                <w:rFonts w:hint="default" w:ascii="Times New Roman" w:hAnsi="Times New Roman" w:eastAsia="宋体" w:cs="Times New Roman"/>
                <w:color w:val="000000"/>
                <w:kern w:val="0"/>
                <w:sz w:val="18"/>
                <w:szCs w:val="18"/>
              </w:rPr>
              <w:t>REO</w:t>
            </w:r>
            <w:r>
              <w:rPr>
                <w:rStyle w:val="15"/>
                <w:rFonts w:hint="default" w:ascii="Times New Roman" w:hAnsi="Times New Roman" w:cs="Times New Roman"/>
                <w:sz w:val="18"/>
                <w:szCs w:val="18"/>
              </w:rPr>
              <w:t>）</w:t>
            </w:r>
          </w:p>
        </w:tc>
        <w:tc>
          <w:tcPr>
            <w:tcW w:w="130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GB/T </w:t>
            </w:r>
            <w:r>
              <w:rPr>
                <w:rStyle w:val="15"/>
                <w:rFonts w:hint="default" w:ascii="Times New Roman" w:hAnsi="Times New Roman" w:cs="Times New Roman"/>
                <w:sz w:val="18"/>
                <w:szCs w:val="18"/>
              </w:rPr>
              <w:t>4155-2012</w:t>
            </w:r>
          </w:p>
        </w:tc>
        <w:tc>
          <w:tcPr>
            <w:tcW w:w="1641"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Style w:val="22"/>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Style w:val="22"/>
                <w:rFonts w:hint="default" w:ascii="Times New Roman" w:hAnsi="Times New Roman" w:eastAsia="宋体" w:cs="Times New Roman"/>
                <w:color w:val="000000"/>
                <w:kern w:val="2"/>
                <w:sz w:val="18"/>
                <w:szCs w:val="18"/>
                <w:lang w:val="en-US" w:eastAsia="zh-CN" w:bidi="ar"/>
              </w:rPr>
              <w:t>2</w:t>
            </w: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48"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01"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4155-2012</w:t>
            </w:r>
          </w:p>
        </w:tc>
        <w:tc>
          <w:tcPr>
            <w:tcW w:w="1641"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GB/T 12690.7-20</w:t>
            </w:r>
            <w:r>
              <w:rPr>
                <w:rFonts w:hint="default" w:ascii="Times New Roman" w:hAnsi="Times New Roman" w:cs="Times New Roman"/>
                <w:color w:val="000000"/>
                <w:kern w:val="0"/>
                <w:sz w:val="18"/>
                <w:szCs w:val="18"/>
                <w:lang w:val="en-US" w:eastAsia="zh-CN"/>
              </w:rPr>
              <w:t>21</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GB/T 12690.15-2018</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 xml:space="preserve"> GB/T 12690.9-2003</w:t>
            </w:r>
          </w:p>
        </w:tc>
        <w:tc>
          <w:tcPr>
            <w:tcW w:w="950"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091"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 xml:space="preserve">CaO </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Style w:val="15"/>
                <w:rFonts w:hint="default" w:ascii="Times New Roman" w:hAnsi="Times New Roman" w:cs="Times New Roman"/>
                <w:sz w:val="18"/>
                <w:szCs w:val="18"/>
              </w:rPr>
              <w:t>、</w:t>
            </w:r>
            <w:r>
              <w:rPr>
                <w:rFonts w:hint="default" w:ascii="Times New Roman" w:hAnsi="Times New Roman" w:eastAsia="宋体" w:cs="Times New Roman"/>
                <w:color w:val="000000"/>
                <w:kern w:val="0"/>
                <w:sz w:val="18"/>
                <w:szCs w:val="18"/>
              </w:rPr>
              <w:t>Cl</w:t>
            </w:r>
            <w:r>
              <w:rPr>
                <w:rFonts w:hint="default" w:ascii="Times New Roman" w:hAnsi="Times New Roman" w:eastAsia="宋体" w:cs="Times New Roman"/>
                <w:color w:val="000000"/>
                <w:kern w:val="0"/>
                <w:sz w:val="18"/>
                <w:szCs w:val="18"/>
                <w:vertAlign w:val="superscript"/>
              </w:rPr>
              <w:t>-</w:t>
            </w:r>
            <w:r>
              <w:rPr>
                <w:rStyle w:val="15"/>
                <w:rFonts w:hint="default" w:ascii="Times New Roman" w:hAnsi="Times New Roman" w:cs="Times New Roman"/>
                <w:sz w:val="18"/>
                <w:szCs w:val="18"/>
              </w:rPr>
              <w:t>)</w:t>
            </w:r>
          </w:p>
        </w:tc>
        <w:tc>
          <w:tcPr>
            <w:tcW w:w="1301"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41"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0"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69" w:hRule="atLeast"/>
        </w:trPr>
        <w:tc>
          <w:tcPr>
            <w:tcW w:w="8318"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2" w:firstLineChars="200"/>
        <w:jc w:val="center"/>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氧化镨</w:t>
      </w:r>
      <w:r>
        <w:rPr>
          <w:rFonts w:hint="default" w:ascii="Times New Roman" w:hAnsi="Times New Roman" w:cs="Times New Roman"/>
          <w:sz w:val="28"/>
          <w:szCs w:val="28"/>
        </w:rPr>
        <w:t>的检验依据及方法</w:t>
      </w:r>
    </w:p>
    <w:tbl>
      <w:tblPr>
        <w:tblStyle w:val="4"/>
        <w:tblW w:w="8338" w:type="dxa"/>
        <w:tblInd w:w="0" w:type="dxa"/>
        <w:tblLayout w:type="autofit"/>
        <w:tblCellMar>
          <w:top w:w="0" w:type="dxa"/>
          <w:left w:w="0" w:type="dxa"/>
          <w:bottom w:w="0" w:type="dxa"/>
          <w:right w:w="0" w:type="dxa"/>
        </w:tblCellMar>
      </w:tblPr>
      <w:tblGrid>
        <w:gridCol w:w="1097"/>
        <w:gridCol w:w="2384"/>
        <w:gridCol w:w="1305"/>
        <w:gridCol w:w="1646"/>
        <w:gridCol w:w="952"/>
        <w:gridCol w:w="954"/>
      </w:tblGrid>
      <w:tr>
        <w:tblPrEx>
          <w:tblCellMar>
            <w:top w:w="0" w:type="dxa"/>
            <w:left w:w="0" w:type="dxa"/>
            <w:bottom w:w="0" w:type="dxa"/>
            <w:right w:w="0" w:type="dxa"/>
          </w:tblCellMar>
        </w:tblPrEx>
        <w:trPr>
          <w:trHeight w:val="696" w:hRule="atLeast"/>
        </w:trPr>
        <w:tc>
          <w:tcPr>
            <w:tcW w:w="1097"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8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0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46"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06"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83" w:hRule="atLeast"/>
        </w:trPr>
        <w:tc>
          <w:tcPr>
            <w:tcW w:w="1097"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8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0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46"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4"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643" w:hRule="atLeast"/>
        </w:trPr>
        <w:tc>
          <w:tcPr>
            <w:tcW w:w="1097"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3.3</w:t>
            </w:r>
          </w:p>
        </w:tc>
        <w:tc>
          <w:tcPr>
            <w:tcW w:w="2384"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/REO</w:t>
            </w:r>
          </w:p>
        </w:tc>
        <w:tc>
          <w:tcPr>
            <w:tcW w:w="130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5239-2015</w:t>
            </w:r>
          </w:p>
        </w:tc>
        <w:tc>
          <w:tcPr>
            <w:tcW w:w="1646"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GB/T18115.3-2006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92" w:hRule="atLeast"/>
        </w:trPr>
        <w:tc>
          <w:tcPr>
            <w:tcW w:w="1097"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4"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30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5239-2015</w:t>
            </w:r>
          </w:p>
        </w:tc>
        <w:tc>
          <w:tcPr>
            <w:tcW w:w="1646"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GB/T18115.3-2006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66" w:hRule="atLeast"/>
        </w:trPr>
        <w:tc>
          <w:tcPr>
            <w:tcW w:w="1097"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4"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30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5239-2015</w:t>
            </w:r>
          </w:p>
        </w:tc>
        <w:tc>
          <w:tcPr>
            <w:tcW w:w="1646"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 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53" w:hRule="atLeast"/>
        </w:trPr>
        <w:tc>
          <w:tcPr>
            <w:tcW w:w="1097"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4"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05"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5239-2015</w:t>
            </w:r>
          </w:p>
        </w:tc>
        <w:tc>
          <w:tcPr>
            <w:tcW w:w="1646" w:type="dxa"/>
            <w:vMerge w:val="restart"/>
            <w:tcBorders>
              <w:top w:val="nil"/>
              <w:left w:val="nil"/>
              <w:bottom w:val="single" w:color="000000" w:sz="8" w:space="0"/>
              <w:right w:val="single" w:color="000000" w:sz="8" w:space="0"/>
            </w:tcBorders>
            <w:tcMar>
              <w:top w:w="15" w:type="dxa"/>
              <w:left w:w="15" w:type="dxa"/>
              <w:right w:w="15" w:type="dxa"/>
            </w:tcMar>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12690.5-2017、 GB/T 12690.9-2003</w:t>
            </w:r>
            <w:r>
              <w:rPr>
                <w:rFonts w:hint="default" w:ascii="Times New Roman" w:hAnsi="Times New Roman" w:eastAsia="宋体" w:cs="Times New Roman"/>
                <w:color w:val="000000"/>
                <w:kern w:val="0"/>
                <w:sz w:val="18"/>
                <w:szCs w:val="18"/>
                <w:lang w:val="en-US" w:eastAsia="zh-CN" w:bidi="ar"/>
              </w:rPr>
              <w:t>、GB/T 12690.8-2021</w:t>
            </w:r>
          </w:p>
          <w:p>
            <w:pPr>
              <w:widowControl/>
              <w:jc w:val="left"/>
              <w:textAlignment w:val="center"/>
              <w:rPr>
                <w:rFonts w:hint="default" w:ascii="Times New Roman" w:hAnsi="Times New Roman" w:eastAsia="宋体" w:cs="Times New Roman"/>
                <w:color w:val="000000"/>
                <w:sz w:val="18"/>
                <w:szCs w:val="18"/>
              </w:rPr>
            </w:pPr>
          </w:p>
        </w:tc>
        <w:tc>
          <w:tcPr>
            <w:tcW w:w="952"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2159" w:hRule="atLeast"/>
        </w:trPr>
        <w:tc>
          <w:tcPr>
            <w:tcW w:w="1097"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4"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、Al</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、Na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、其他显量非稀土杂质总和)</w:t>
            </w:r>
          </w:p>
        </w:tc>
        <w:tc>
          <w:tcPr>
            <w:tcW w:w="130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46"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93" w:hRule="atLeast"/>
        </w:trPr>
        <w:tc>
          <w:tcPr>
            <w:tcW w:w="8338"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氧化钕</w:t>
      </w:r>
      <w:r>
        <w:rPr>
          <w:rFonts w:hint="default" w:ascii="Times New Roman" w:hAnsi="Times New Roman" w:cs="Times New Roman"/>
          <w:sz w:val="28"/>
          <w:szCs w:val="28"/>
        </w:rPr>
        <w:t>的检验依据及方法</w:t>
      </w:r>
    </w:p>
    <w:tbl>
      <w:tblPr>
        <w:tblStyle w:val="4"/>
        <w:tblW w:w="8277" w:type="dxa"/>
        <w:tblInd w:w="0" w:type="dxa"/>
        <w:tblLayout w:type="autofit"/>
        <w:tblCellMar>
          <w:top w:w="0" w:type="dxa"/>
          <w:left w:w="0" w:type="dxa"/>
          <w:bottom w:w="0" w:type="dxa"/>
          <w:right w:w="0" w:type="dxa"/>
        </w:tblCellMar>
      </w:tblPr>
      <w:tblGrid>
        <w:gridCol w:w="1090"/>
        <w:gridCol w:w="2365"/>
        <w:gridCol w:w="1295"/>
        <w:gridCol w:w="1634"/>
        <w:gridCol w:w="946"/>
        <w:gridCol w:w="947"/>
      </w:tblGrid>
      <w:tr>
        <w:tblPrEx>
          <w:tblCellMar>
            <w:top w:w="0" w:type="dxa"/>
            <w:left w:w="0" w:type="dxa"/>
            <w:bottom w:w="0" w:type="dxa"/>
            <w:right w:w="0" w:type="dxa"/>
          </w:tblCellMar>
        </w:tblPrEx>
        <w:trPr>
          <w:trHeight w:val="679" w:hRule="atLeast"/>
        </w:trPr>
        <w:tc>
          <w:tcPr>
            <w:tcW w:w="1090"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6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29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3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893"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57" w:hRule="atLeast"/>
        </w:trPr>
        <w:tc>
          <w:tcPr>
            <w:tcW w:w="1090"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6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29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3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47"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42" w:hRule="atLeast"/>
        </w:trPr>
        <w:tc>
          <w:tcPr>
            <w:tcW w:w="1090"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3.4</w:t>
            </w:r>
          </w:p>
        </w:tc>
        <w:tc>
          <w:tcPr>
            <w:tcW w:w="236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 xml:space="preserve">O </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29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5240-2015</w:t>
            </w:r>
          </w:p>
        </w:tc>
        <w:tc>
          <w:tcPr>
            <w:tcW w:w="163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rPr>
              <w:t>GB/T18115.4-20</w:t>
            </w:r>
            <w:r>
              <w:rPr>
                <w:rFonts w:hint="default" w:ascii="Times New Roman" w:hAnsi="Times New Roman" w:cs="Times New Roman"/>
                <w:color w:val="000000"/>
                <w:kern w:val="0"/>
                <w:sz w:val="18"/>
                <w:szCs w:val="18"/>
                <w:lang w:val="en-US" w:eastAsia="zh-CN"/>
              </w:rPr>
              <w:t>21</w:t>
            </w: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307"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29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5240-2015</w:t>
            </w:r>
          </w:p>
        </w:tc>
        <w:tc>
          <w:tcPr>
            <w:tcW w:w="163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rPr>
              <w:t>GB/T18115.4-20</w:t>
            </w:r>
            <w:r>
              <w:rPr>
                <w:rFonts w:hint="default" w:ascii="Times New Roman" w:hAnsi="Times New Roman" w:cs="Times New Roman"/>
                <w:color w:val="000000"/>
                <w:kern w:val="0"/>
                <w:sz w:val="18"/>
                <w:szCs w:val="18"/>
                <w:lang w:val="en-US" w:eastAsia="zh-CN"/>
              </w:rPr>
              <w:t>21</w:t>
            </w: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63"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29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5240-2015</w:t>
            </w:r>
          </w:p>
        </w:tc>
        <w:tc>
          <w:tcPr>
            <w:tcW w:w="163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 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42"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5"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295"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5240-2015</w:t>
            </w:r>
          </w:p>
        </w:tc>
        <w:tc>
          <w:tcPr>
            <w:tcW w:w="163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12690.5-2017、 GB/T 12690.9-2003</w:t>
            </w:r>
            <w:r>
              <w:rPr>
                <w:rFonts w:hint="default" w:ascii="Times New Roman" w:hAnsi="Times New Roman" w:eastAsia="宋体" w:cs="Times New Roman"/>
                <w:color w:val="000000"/>
                <w:kern w:val="0"/>
                <w:sz w:val="18"/>
                <w:szCs w:val="18"/>
                <w:lang w:val="en-US" w:eastAsia="zh-CN" w:bidi="ar"/>
              </w:rPr>
              <w:t>、GB/T 12690.8-2021</w:t>
            </w:r>
          </w:p>
        </w:tc>
        <w:tc>
          <w:tcPr>
            <w:tcW w:w="946"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7"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608"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、Al</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、Na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O、其他显量非稀土杂质总和、Cl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29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3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46"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7"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62" w:hRule="atLeast"/>
        </w:trPr>
        <w:tc>
          <w:tcPr>
            <w:tcW w:w="8277"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0" w:firstLineChars="200"/>
        <w:jc w:val="center"/>
        <w:rPr>
          <w:rFonts w:hint="default" w:ascii="Times New Roman" w:hAnsi="Times New Roman" w:cs="Times New Roman"/>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氧化铕</w:t>
      </w:r>
      <w:r>
        <w:rPr>
          <w:rFonts w:hint="default" w:ascii="Times New Roman" w:hAnsi="Times New Roman" w:cs="Times New Roman"/>
          <w:sz w:val="28"/>
          <w:szCs w:val="28"/>
        </w:rPr>
        <w:t>的检验依据及方法</w:t>
      </w:r>
    </w:p>
    <w:tbl>
      <w:tblPr>
        <w:tblStyle w:val="4"/>
        <w:tblW w:w="8336" w:type="dxa"/>
        <w:tblInd w:w="0" w:type="dxa"/>
        <w:tblLayout w:type="autofit"/>
        <w:tblCellMar>
          <w:top w:w="0" w:type="dxa"/>
          <w:left w:w="0" w:type="dxa"/>
          <w:bottom w:w="0" w:type="dxa"/>
          <w:right w:w="0" w:type="dxa"/>
        </w:tblCellMar>
      </w:tblPr>
      <w:tblGrid>
        <w:gridCol w:w="1098"/>
        <w:gridCol w:w="2383"/>
        <w:gridCol w:w="1304"/>
        <w:gridCol w:w="1645"/>
        <w:gridCol w:w="952"/>
        <w:gridCol w:w="954"/>
      </w:tblGrid>
      <w:tr>
        <w:tblPrEx>
          <w:tblCellMar>
            <w:top w:w="0" w:type="dxa"/>
            <w:left w:w="0" w:type="dxa"/>
            <w:bottom w:w="0" w:type="dxa"/>
            <w:right w:w="0" w:type="dxa"/>
          </w:tblCellMar>
        </w:tblPrEx>
        <w:trPr>
          <w:trHeight w:val="285" w:hRule="atLeast"/>
        </w:trPr>
        <w:tc>
          <w:tcPr>
            <w:tcW w:w="1098"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8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0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4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06"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00" w:hRule="atLeast"/>
        </w:trPr>
        <w:tc>
          <w:tcPr>
            <w:tcW w:w="1098"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8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0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4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4"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285" w:hRule="atLeast"/>
        </w:trPr>
        <w:tc>
          <w:tcPr>
            <w:tcW w:w="1098"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3.5</w:t>
            </w: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3504-2015</w:t>
            </w:r>
          </w:p>
        </w:tc>
        <w:tc>
          <w:tcPr>
            <w:tcW w:w="164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GB/T18115.6-2006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050"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3504-2015</w:t>
            </w:r>
          </w:p>
        </w:tc>
        <w:tc>
          <w:tcPr>
            <w:tcW w:w="164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GB/T18115.6-2006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285"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3504-2015</w:t>
            </w:r>
          </w:p>
        </w:tc>
        <w:tc>
          <w:tcPr>
            <w:tcW w:w="1645"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285"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0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3504-2015</w:t>
            </w:r>
          </w:p>
        </w:tc>
        <w:tc>
          <w:tcPr>
            <w:tcW w:w="1645"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12690.5-2017、 GB/T 12690.9-2003</w:t>
            </w:r>
          </w:p>
        </w:tc>
        <w:tc>
          <w:tcPr>
            <w:tcW w:w="952"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940"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CuO、NiO、PbO、ZnO、Cl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30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4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285" w:hRule="atLeast"/>
        </w:trPr>
        <w:tc>
          <w:tcPr>
            <w:tcW w:w="8336"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0" w:firstLineChars="200"/>
        <w:jc w:val="center"/>
        <w:rPr>
          <w:rFonts w:hint="default" w:ascii="Times New Roman" w:hAnsi="Times New Roman" w:cs="Times New Roman"/>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氧化铽</w:t>
      </w:r>
      <w:r>
        <w:rPr>
          <w:rFonts w:hint="default" w:ascii="Times New Roman" w:hAnsi="Times New Roman" w:cs="Times New Roman"/>
          <w:sz w:val="28"/>
          <w:szCs w:val="28"/>
        </w:rPr>
        <w:t>的检验依据及方法</w:t>
      </w:r>
    </w:p>
    <w:tbl>
      <w:tblPr>
        <w:tblStyle w:val="4"/>
        <w:tblW w:w="8318" w:type="dxa"/>
        <w:tblInd w:w="0" w:type="dxa"/>
        <w:tblLayout w:type="autofit"/>
        <w:tblCellMar>
          <w:top w:w="0" w:type="dxa"/>
          <w:left w:w="0" w:type="dxa"/>
          <w:bottom w:w="0" w:type="dxa"/>
          <w:right w:w="0" w:type="dxa"/>
        </w:tblCellMar>
      </w:tblPr>
      <w:tblGrid>
        <w:gridCol w:w="1096"/>
        <w:gridCol w:w="2378"/>
        <w:gridCol w:w="1301"/>
        <w:gridCol w:w="1641"/>
        <w:gridCol w:w="950"/>
        <w:gridCol w:w="952"/>
      </w:tblGrid>
      <w:tr>
        <w:tblPrEx>
          <w:tblCellMar>
            <w:top w:w="0" w:type="dxa"/>
            <w:left w:w="0" w:type="dxa"/>
            <w:bottom w:w="0" w:type="dxa"/>
            <w:right w:w="0" w:type="dxa"/>
          </w:tblCellMar>
        </w:tblPrEx>
        <w:trPr>
          <w:trHeight w:val="342" w:hRule="atLeast"/>
        </w:trPr>
        <w:tc>
          <w:tcPr>
            <w:tcW w:w="1096"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78"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01"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41"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0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42" w:hRule="atLeast"/>
        </w:trPr>
        <w:tc>
          <w:tcPr>
            <w:tcW w:w="1096"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78"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01"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41"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2"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27" w:hRule="atLeast"/>
        </w:trPr>
        <w:tc>
          <w:tcPr>
            <w:tcW w:w="1096"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3.6</w:t>
            </w: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/REO</w:t>
            </w:r>
          </w:p>
        </w:tc>
        <w:tc>
          <w:tcPr>
            <w:tcW w:w="130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12144-2009</w:t>
            </w:r>
          </w:p>
        </w:tc>
        <w:tc>
          <w:tcPr>
            <w:tcW w:w="164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GB/T18115.8-2006</w:t>
            </w: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48"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/REO(La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30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12144-2009</w:t>
            </w:r>
          </w:p>
        </w:tc>
        <w:tc>
          <w:tcPr>
            <w:tcW w:w="164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GB/T18115.8-2006</w:t>
            </w: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34"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30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12144-2009</w:t>
            </w:r>
          </w:p>
        </w:tc>
        <w:tc>
          <w:tcPr>
            <w:tcW w:w="1641"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 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50"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27"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01"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12144-2009</w:t>
            </w:r>
          </w:p>
        </w:tc>
        <w:tc>
          <w:tcPr>
            <w:tcW w:w="1641"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 GB/T 12690.9-2003</w:t>
            </w:r>
          </w:p>
        </w:tc>
        <w:tc>
          <w:tcPr>
            <w:tcW w:w="950"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921" w:hRule="atLeast"/>
        </w:trPr>
        <w:tc>
          <w:tcPr>
            <w:tcW w:w="1096"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8"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301"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41"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0"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47" w:hRule="atLeast"/>
        </w:trPr>
        <w:tc>
          <w:tcPr>
            <w:tcW w:w="8318"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0" w:firstLineChars="200"/>
        <w:jc w:val="center"/>
        <w:rPr>
          <w:rFonts w:hint="default" w:ascii="Times New Roman" w:hAnsi="Times New Roman" w:cs="Times New Roman"/>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氧化镝</w:t>
      </w:r>
      <w:r>
        <w:rPr>
          <w:rFonts w:hint="default" w:ascii="Times New Roman" w:hAnsi="Times New Roman" w:cs="Times New Roman"/>
          <w:sz w:val="28"/>
          <w:szCs w:val="28"/>
        </w:rPr>
        <w:t>的检验依据及方法</w:t>
      </w:r>
    </w:p>
    <w:tbl>
      <w:tblPr>
        <w:tblStyle w:val="4"/>
        <w:tblW w:w="8296" w:type="dxa"/>
        <w:tblInd w:w="0" w:type="dxa"/>
        <w:tblLayout w:type="autofit"/>
        <w:tblCellMar>
          <w:top w:w="0" w:type="dxa"/>
          <w:left w:w="0" w:type="dxa"/>
          <w:bottom w:w="0" w:type="dxa"/>
          <w:right w:w="0" w:type="dxa"/>
        </w:tblCellMar>
      </w:tblPr>
      <w:tblGrid>
        <w:gridCol w:w="1092"/>
        <w:gridCol w:w="2372"/>
        <w:gridCol w:w="1297"/>
        <w:gridCol w:w="1638"/>
        <w:gridCol w:w="948"/>
        <w:gridCol w:w="949"/>
      </w:tblGrid>
      <w:tr>
        <w:tblPrEx>
          <w:tblCellMar>
            <w:top w:w="0" w:type="dxa"/>
            <w:left w:w="0" w:type="dxa"/>
            <w:bottom w:w="0" w:type="dxa"/>
            <w:right w:w="0" w:type="dxa"/>
          </w:tblCellMar>
        </w:tblPrEx>
        <w:trPr>
          <w:trHeight w:val="685" w:hRule="atLeast"/>
        </w:trPr>
        <w:tc>
          <w:tcPr>
            <w:tcW w:w="1092"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72"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297"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38"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897"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78" w:hRule="atLeast"/>
        </w:trPr>
        <w:tc>
          <w:tcPr>
            <w:tcW w:w="1092"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72"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297"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38"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48"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49"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643" w:hRule="atLeast"/>
        </w:trPr>
        <w:tc>
          <w:tcPr>
            <w:tcW w:w="1092"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3.7</w:t>
            </w:r>
          </w:p>
        </w:tc>
        <w:tc>
          <w:tcPr>
            <w:tcW w:w="237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297"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rPr>
              <w:t>GB/T 13558-</w:t>
            </w:r>
            <w:r>
              <w:rPr>
                <w:rFonts w:hint="default" w:ascii="Times New Roman" w:hAnsi="Times New Roman" w:eastAsia="宋体" w:cs="Times New Roman"/>
                <w:color w:val="000000"/>
                <w:kern w:val="0"/>
                <w:sz w:val="18"/>
                <w:szCs w:val="18"/>
                <w:lang w:val="en-US" w:eastAsia="zh-CN"/>
              </w:rPr>
              <w:t>2019</w:t>
            </w:r>
          </w:p>
        </w:tc>
        <w:tc>
          <w:tcPr>
            <w:tcW w:w="1638"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GB/T18115.9-2006</w:t>
            </w:r>
          </w:p>
        </w:tc>
        <w:tc>
          <w:tcPr>
            <w:tcW w:w="948"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9"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68" w:hRule="atLeast"/>
        </w:trPr>
        <w:tc>
          <w:tcPr>
            <w:tcW w:w="1092"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/REO(La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297"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13558-</w:t>
            </w:r>
            <w:r>
              <w:rPr>
                <w:rFonts w:hint="default" w:ascii="Times New Roman" w:hAnsi="Times New Roman" w:eastAsia="宋体" w:cs="Times New Roman"/>
                <w:color w:val="000000"/>
                <w:kern w:val="0"/>
                <w:sz w:val="18"/>
                <w:szCs w:val="18"/>
                <w:lang w:val="en-US" w:eastAsia="zh-CN"/>
              </w:rPr>
              <w:t>2019</w:t>
            </w:r>
          </w:p>
        </w:tc>
        <w:tc>
          <w:tcPr>
            <w:tcW w:w="1638"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GB/T18115.9-2006</w:t>
            </w:r>
          </w:p>
        </w:tc>
        <w:tc>
          <w:tcPr>
            <w:tcW w:w="948"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9"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55" w:hRule="atLeast"/>
        </w:trPr>
        <w:tc>
          <w:tcPr>
            <w:tcW w:w="1092"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297"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13558-</w:t>
            </w:r>
            <w:r>
              <w:rPr>
                <w:rFonts w:hint="default" w:ascii="Times New Roman" w:hAnsi="Times New Roman" w:eastAsia="宋体" w:cs="Times New Roman"/>
                <w:color w:val="000000"/>
                <w:kern w:val="0"/>
                <w:sz w:val="18"/>
                <w:szCs w:val="18"/>
                <w:lang w:val="en-US" w:eastAsia="zh-CN"/>
              </w:rPr>
              <w:t>2019</w:t>
            </w:r>
          </w:p>
        </w:tc>
        <w:tc>
          <w:tcPr>
            <w:tcW w:w="1638"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48"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9"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48" w:hRule="atLeast"/>
        </w:trPr>
        <w:tc>
          <w:tcPr>
            <w:tcW w:w="1092"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2"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297"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13558-</w:t>
            </w:r>
            <w:r>
              <w:rPr>
                <w:rFonts w:hint="default" w:ascii="Times New Roman" w:hAnsi="Times New Roman" w:eastAsia="宋体" w:cs="Times New Roman"/>
                <w:color w:val="000000"/>
                <w:kern w:val="0"/>
                <w:sz w:val="18"/>
                <w:szCs w:val="18"/>
                <w:lang w:val="en-US" w:eastAsia="zh-CN"/>
              </w:rPr>
              <w:t>2019</w:t>
            </w:r>
          </w:p>
        </w:tc>
        <w:tc>
          <w:tcPr>
            <w:tcW w:w="1638"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12690.5-2017、 GB/T 12690.9-2003</w:t>
            </w:r>
            <w:r>
              <w:rPr>
                <w:rFonts w:hint="default" w:ascii="Times New Roman" w:hAnsi="Times New Roman" w:eastAsia="宋体" w:cs="Times New Roman"/>
                <w:color w:val="000000"/>
                <w:kern w:val="0"/>
                <w:sz w:val="18"/>
                <w:szCs w:val="18"/>
                <w:lang w:val="en-US" w:eastAsia="zh-CN" w:bidi="ar"/>
              </w:rPr>
              <w:t>、GB/T 12690.8-2021</w:t>
            </w:r>
          </w:p>
        </w:tc>
        <w:tc>
          <w:tcPr>
            <w:tcW w:w="948"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9"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852" w:hRule="atLeast"/>
        </w:trPr>
        <w:tc>
          <w:tcPr>
            <w:tcW w:w="1092"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72"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、CaO、Al</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、Na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 xml:space="preserve">O) </w:t>
            </w:r>
          </w:p>
        </w:tc>
        <w:tc>
          <w:tcPr>
            <w:tcW w:w="1297"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38"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48"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9"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88" w:hRule="atLeast"/>
        </w:trPr>
        <w:tc>
          <w:tcPr>
            <w:tcW w:w="8296"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氧化钬</w:t>
      </w:r>
      <w:r>
        <w:rPr>
          <w:rFonts w:hint="default" w:ascii="Times New Roman" w:hAnsi="Times New Roman" w:cs="Times New Roman"/>
          <w:sz w:val="28"/>
          <w:szCs w:val="28"/>
        </w:rPr>
        <w:t>的检验依据及方法</w:t>
      </w:r>
    </w:p>
    <w:tbl>
      <w:tblPr>
        <w:tblStyle w:val="4"/>
        <w:tblW w:w="8336" w:type="dxa"/>
        <w:tblInd w:w="0" w:type="dxa"/>
        <w:tblLayout w:type="autofit"/>
        <w:tblCellMar>
          <w:top w:w="0" w:type="dxa"/>
          <w:left w:w="0" w:type="dxa"/>
          <w:bottom w:w="0" w:type="dxa"/>
          <w:right w:w="0" w:type="dxa"/>
        </w:tblCellMar>
      </w:tblPr>
      <w:tblGrid>
        <w:gridCol w:w="1098"/>
        <w:gridCol w:w="2383"/>
        <w:gridCol w:w="1304"/>
        <w:gridCol w:w="1646"/>
        <w:gridCol w:w="952"/>
        <w:gridCol w:w="953"/>
      </w:tblGrid>
      <w:tr>
        <w:tblPrEx>
          <w:tblCellMar>
            <w:top w:w="0" w:type="dxa"/>
            <w:left w:w="0" w:type="dxa"/>
            <w:bottom w:w="0" w:type="dxa"/>
            <w:right w:w="0" w:type="dxa"/>
          </w:tblCellMar>
        </w:tblPrEx>
        <w:trPr>
          <w:trHeight w:val="657" w:hRule="atLeast"/>
        </w:trPr>
        <w:tc>
          <w:tcPr>
            <w:tcW w:w="1098"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8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0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46"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05"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46" w:hRule="atLeast"/>
        </w:trPr>
        <w:tc>
          <w:tcPr>
            <w:tcW w:w="1098"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8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0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46"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3"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31" w:hRule="atLeast"/>
        </w:trPr>
        <w:tc>
          <w:tcPr>
            <w:tcW w:w="1098"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3.8</w:t>
            </w: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XB/T 201-2016</w:t>
            </w:r>
          </w:p>
        </w:tc>
        <w:tc>
          <w:tcPr>
            <w:tcW w:w="1646"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GB/T18115.10-2006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3"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65"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/REO(La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XB/T 201-2016</w:t>
            </w:r>
          </w:p>
        </w:tc>
        <w:tc>
          <w:tcPr>
            <w:tcW w:w="1646"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GB/T18115.10-2006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3"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43"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XB/T 201-2016</w:t>
            </w:r>
          </w:p>
        </w:tc>
        <w:tc>
          <w:tcPr>
            <w:tcW w:w="1646"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3"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31"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0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XB/T 201-2016</w:t>
            </w:r>
          </w:p>
        </w:tc>
        <w:tc>
          <w:tcPr>
            <w:tcW w:w="1646"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12690.9-2003</w:t>
            </w:r>
          </w:p>
        </w:tc>
        <w:tc>
          <w:tcPr>
            <w:tcW w:w="952"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3"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934"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cs="Times New Roman"/>
                <w:color w:val="000000"/>
                <w:kern w:val="0"/>
                <w:sz w:val="18"/>
                <w:szCs w:val="18"/>
                <w:lang w:eastAsia="zh-CN"/>
              </w:rPr>
              <w:t>、</w:t>
            </w:r>
            <w:r>
              <w:rPr>
                <w:rFonts w:hint="default" w:ascii="Times New Roman" w:hAnsi="Times New Roman" w:eastAsia="宋体" w:cs="Times New Roman"/>
                <w:color w:val="000000"/>
                <w:kern w:val="0"/>
                <w:sz w:val="18"/>
                <w:szCs w:val="18"/>
              </w:rPr>
              <w:t>CaO</w:t>
            </w:r>
            <w:r>
              <w:rPr>
                <w:rFonts w:hint="default" w:ascii="Times New Roman" w:hAnsi="Times New Roman" w:cs="Times New Roman"/>
                <w:color w:val="000000"/>
                <w:kern w:val="0"/>
                <w:sz w:val="18"/>
                <w:szCs w:val="18"/>
                <w:lang w:eastAsia="zh-CN"/>
              </w:rPr>
              <w:t>、</w:t>
            </w:r>
            <w:r>
              <w:rPr>
                <w:rFonts w:hint="default" w:ascii="Times New Roman" w:hAnsi="Times New Roman" w:eastAsia="宋体" w:cs="Times New Roman"/>
                <w:color w:val="000000"/>
                <w:kern w:val="0"/>
                <w:sz w:val="18"/>
                <w:szCs w:val="18"/>
              </w:rPr>
              <w:t>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30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46"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3"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51" w:hRule="atLeast"/>
        </w:trPr>
        <w:tc>
          <w:tcPr>
            <w:tcW w:w="8336"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0" w:firstLineChars="200"/>
        <w:jc w:val="center"/>
        <w:rPr>
          <w:rFonts w:hint="default" w:ascii="Times New Roman" w:hAnsi="Times New Roman" w:cs="Times New Roman"/>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氧化铒</w:t>
      </w:r>
      <w:r>
        <w:rPr>
          <w:rFonts w:hint="default" w:ascii="Times New Roman" w:hAnsi="Times New Roman" w:cs="Times New Roman"/>
          <w:sz w:val="28"/>
          <w:szCs w:val="28"/>
        </w:rPr>
        <w:t>的检验依据及方法</w:t>
      </w:r>
    </w:p>
    <w:tbl>
      <w:tblPr>
        <w:tblStyle w:val="4"/>
        <w:tblW w:w="8377" w:type="dxa"/>
        <w:tblInd w:w="0" w:type="dxa"/>
        <w:tblLayout w:type="autofit"/>
        <w:tblCellMar>
          <w:top w:w="0" w:type="dxa"/>
          <w:left w:w="0" w:type="dxa"/>
          <w:bottom w:w="0" w:type="dxa"/>
          <w:right w:w="0" w:type="dxa"/>
        </w:tblCellMar>
      </w:tblPr>
      <w:tblGrid>
        <w:gridCol w:w="1104"/>
        <w:gridCol w:w="2395"/>
        <w:gridCol w:w="1311"/>
        <w:gridCol w:w="1653"/>
        <w:gridCol w:w="957"/>
        <w:gridCol w:w="957"/>
      </w:tblGrid>
      <w:tr>
        <w:tblPrEx>
          <w:tblCellMar>
            <w:top w:w="0" w:type="dxa"/>
            <w:left w:w="0" w:type="dxa"/>
            <w:bottom w:w="0" w:type="dxa"/>
            <w:right w:w="0" w:type="dxa"/>
          </w:tblCellMar>
        </w:tblPrEx>
        <w:trPr>
          <w:trHeight w:val="648" w:hRule="atLeast"/>
        </w:trPr>
        <w:tc>
          <w:tcPr>
            <w:tcW w:w="1104"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9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11"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5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14"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41" w:hRule="atLeast"/>
        </w:trPr>
        <w:tc>
          <w:tcPr>
            <w:tcW w:w="1104"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9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11"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5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7"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30" w:hRule="atLeast"/>
        </w:trPr>
        <w:tc>
          <w:tcPr>
            <w:tcW w:w="1104"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3.9</w:t>
            </w:r>
          </w:p>
        </w:tc>
        <w:tc>
          <w:tcPr>
            <w:tcW w:w="239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31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GB/T15678-2010</w:t>
            </w:r>
          </w:p>
        </w:tc>
        <w:tc>
          <w:tcPr>
            <w:tcW w:w="1653"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GB/T18115.11-2006</w:t>
            </w: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46" w:hRule="atLeast"/>
        </w:trPr>
        <w:tc>
          <w:tcPr>
            <w:tcW w:w="110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9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/REO(La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w:t>
            </w:r>
          </w:p>
        </w:tc>
        <w:tc>
          <w:tcPr>
            <w:tcW w:w="131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GB/T15678-2010</w:t>
            </w:r>
          </w:p>
        </w:tc>
        <w:tc>
          <w:tcPr>
            <w:tcW w:w="1653"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kern w:val="0"/>
                <w:sz w:val="18"/>
                <w:szCs w:val="18"/>
              </w:rPr>
            </w:pPr>
            <w:r>
              <w:rPr>
                <w:rFonts w:hint="default" w:ascii="Times New Roman" w:hAnsi="Times New Roman" w:eastAsia="宋体" w:cs="Times New Roman"/>
                <w:color w:val="000000"/>
                <w:kern w:val="0"/>
                <w:sz w:val="18"/>
                <w:szCs w:val="18"/>
              </w:rPr>
              <w:t>GB/T18115.11-2006</w:t>
            </w: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33" w:hRule="atLeast"/>
        </w:trPr>
        <w:tc>
          <w:tcPr>
            <w:tcW w:w="110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9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311"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GB/T15678-2010</w:t>
            </w:r>
          </w:p>
        </w:tc>
        <w:tc>
          <w:tcPr>
            <w:tcW w:w="1653"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7"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27" w:hRule="atLeast"/>
        </w:trPr>
        <w:tc>
          <w:tcPr>
            <w:tcW w:w="110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95"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11"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GB/T15678-2010</w:t>
            </w:r>
          </w:p>
        </w:tc>
        <w:tc>
          <w:tcPr>
            <w:tcW w:w="1653"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12690.5-2017、 GB/T 12690.9-2003</w:t>
            </w:r>
          </w:p>
        </w:tc>
        <w:tc>
          <w:tcPr>
            <w:tcW w:w="957"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7"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27" w:hRule="atLeast"/>
        </w:trPr>
        <w:tc>
          <w:tcPr>
            <w:tcW w:w="1104"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95"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CuO、NiO、PbO、Cl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311"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53"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7"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7"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46" w:hRule="atLeast"/>
        </w:trPr>
        <w:tc>
          <w:tcPr>
            <w:tcW w:w="8377"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0" w:firstLineChars="200"/>
        <w:jc w:val="center"/>
        <w:rPr>
          <w:rFonts w:hint="default" w:ascii="Times New Roman" w:hAnsi="Times New Roman" w:cs="Times New Roman"/>
          <w:sz w:val="28"/>
          <w:szCs w:val="28"/>
        </w:rPr>
      </w:pPr>
    </w:p>
    <w:p>
      <w:pPr>
        <w:adjustRightInd w:val="0"/>
        <w:snapToGrid w:val="0"/>
        <w:spacing w:line="360" w:lineRule="auto"/>
        <w:ind w:firstLine="562" w:firstLineChars="200"/>
        <w:jc w:val="center"/>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氧化钇</w:t>
      </w:r>
      <w:r>
        <w:rPr>
          <w:rFonts w:hint="default" w:ascii="Times New Roman" w:hAnsi="Times New Roman" w:cs="Times New Roman"/>
          <w:sz w:val="28"/>
          <w:szCs w:val="28"/>
        </w:rPr>
        <w:t>的检验依据及方法</w:t>
      </w:r>
    </w:p>
    <w:tbl>
      <w:tblPr>
        <w:tblStyle w:val="4"/>
        <w:tblW w:w="8258" w:type="dxa"/>
        <w:tblInd w:w="0" w:type="dxa"/>
        <w:tblLayout w:type="autofit"/>
        <w:tblCellMar>
          <w:top w:w="0" w:type="dxa"/>
          <w:left w:w="0" w:type="dxa"/>
          <w:bottom w:w="0" w:type="dxa"/>
          <w:right w:w="0" w:type="dxa"/>
        </w:tblCellMar>
      </w:tblPr>
      <w:tblGrid>
        <w:gridCol w:w="1089"/>
        <w:gridCol w:w="2360"/>
        <w:gridCol w:w="1292"/>
        <w:gridCol w:w="1630"/>
        <w:gridCol w:w="943"/>
        <w:gridCol w:w="944"/>
      </w:tblGrid>
      <w:tr>
        <w:tblPrEx>
          <w:tblCellMar>
            <w:top w:w="0" w:type="dxa"/>
            <w:left w:w="0" w:type="dxa"/>
            <w:bottom w:w="0" w:type="dxa"/>
            <w:right w:w="0" w:type="dxa"/>
          </w:tblCellMar>
        </w:tblPrEx>
        <w:trPr>
          <w:trHeight w:val="661" w:hRule="atLeast"/>
        </w:trPr>
        <w:tc>
          <w:tcPr>
            <w:tcW w:w="1089"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6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292"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30"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887"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48" w:hRule="atLeast"/>
        </w:trPr>
        <w:tc>
          <w:tcPr>
            <w:tcW w:w="1089"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6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292"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30"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43"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44"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33" w:hRule="atLeast"/>
        </w:trPr>
        <w:tc>
          <w:tcPr>
            <w:tcW w:w="1089"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3.10</w:t>
            </w:r>
          </w:p>
        </w:tc>
        <w:tc>
          <w:tcPr>
            <w:tcW w:w="2360"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292"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3503-2015</w:t>
            </w:r>
          </w:p>
        </w:tc>
        <w:tc>
          <w:tcPr>
            <w:tcW w:w="1630"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GB/T18115.12-2006</w:t>
            </w:r>
          </w:p>
        </w:tc>
        <w:tc>
          <w:tcPr>
            <w:tcW w:w="943"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72" w:hRule="atLeast"/>
        </w:trPr>
        <w:tc>
          <w:tcPr>
            <w:tcW w:w="1089"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0"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w:t>
            </w:r>
          </w:p>
        </w:tc>
        <w:tc>
          <w:tcPr>
            <w:tcW w:w="1292"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3503-2015</w:t>
            </w:r>
          </w:p>
        </w:tc>
        <w:tc>
          <w:tcPr>
            <w:tcW w:w="1630"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GB/T18115.12-2006</w:t>
            </w:r>
          </w:p>
        </w:tc>
        <w:tc>
          <w:tcPr>
            <w:tcW w:w="943"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46" w:hRule="atLeast"/>
        </w:trPr>
        <w:tc>
          <w:tcPr>
            <w:tcW w:w="1089"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0"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292"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3503-2015</w:t>
            </w:r>
          </w:p>
        </w:tc>
        <w:tc>
          <w:tcPr>
            <w:tcW w:w="1630" w:type="dxa"/>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43"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33" w:hRule="atLeast"/>
        </w:trPr>
        <w:tc>
          <w:tcPr>
            <w:tcW w:w="1089"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0"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292"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3503-2015</w:t>
            </w:r>
          </w:p>
        </w:tc>
        <w:tc>
          <w:tcPr>
            <w:tcW w:w="1630"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        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       GB/T 12690.15-2018、     GB/T 12690.5-2017、       GB/T 12690.9-2003</w:t>
            </w:r>
          </w:p>
        </w:tc>
        <w:tc>
          <w:tcPr>
            <w:tcW w:w="943"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52" w:hRule="atLeast"/>
        </w:trPr>
        <w:tc>
          <w:tcPr>
            <w:tcW w:w="1089"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0"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CuO、NiO、PbO、Cl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29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30"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43"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53" w:hRule="atLeast"/>
        </w:trPr>
        <w:tc>
          <w:tcPr>
            <w:tcW w:w="8258"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560" w:firstLineChars="200"/>
        <w:jc w:val="center"/>
        <w:rPr>
          <w:rFonts w:hint="default" w:ascii="Times New Roman" w:hAnsi="Times New Roman" w:cs="Times New Roman"/>
          <w:sz w:val="28"/>
          <w:szCs w:val="28"/>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rPr>
        <w:t>镨钕氧化物</w:t>
      </w:r>
      <w:r>
        <w:rPr>
          <w:rFonts w:hint="default" w:ascii="Times New Roman" w:hAnsi="Times New Roman" w:cs="Times New Roman"/>
          <w:sz w:val="28"/>
          <w:szCs w:val="28"/>
        </w:rPr>
        <w:t>的检验依据及方法</w:t>
      </w:r>
    </w:p>
    <w:tbl>
      <w:tblPr>
        <w:tblStyle w:val="4"/>
        <w:tblW w:w="8277" w:type="dxa"/>
        <w:tblInd w:w="0" w:type="dxa"/>
        <w:tblLayout w:type="autofit"/>
        <w:tblCellMar>
          <w:top w:w="0" w:type="dxa"/>
          <w:left w:w="0" w:type="dxa"/>
          <w:bottom w:w="0" w:type="dxa"/>
          <w:right w:w="0" w:type="dxa"/>
        </w:tblCellMar>
      </w:tblPr>
      <w:tblGrid>
        <w:gridCol w:w="1090"/>
        <w:gridCol w:w="2366"/>
        <w:gridCol w:w="1295"/>
        <w:gridCol w:w="1634"/>
        <w:gridCol w:w="946"/>
        <w:gridCol w:w="946"/>
      </w:tblGrid>
      <w:tr>
        <w:tblPrEx>
          <w:tblCellMar>
            <w:top w:w="0" w:type="dxa"/>
            <w:left w:w="0" w:type="dxa"/>
            <w:bottom w:w="0" w:type="dxa"/>
            <w:right w:w="0" w:type="dxa"/>
          </w:tblCellMar>
        </w:tblPrEx>
        <w:trPr>
          <w:trHeight w:val="657" w:hRule="atLeast"/>
        </w:trPr>
        <w:tc>
          <w:tcPr>
            <w:tcW w:w="1090"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66"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29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3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892"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46" w:hRule="atLeast"/>
        </w:trPr>
        <w:tc>
          <w:tcPr>
            <w:tcW w:w="1090"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66"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29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3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46"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31" w:hRule="atLeast"/>
        </w:trPr>
        <w:tc>
          <w:tcPr>
            <w:tcW w:w="1090"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3.11</w:t>
            </w:r>
          </w:p>
        </w:tc>
        <w:tc>
          <w:tcPr>
            <w:tcW w:w="2366"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/REO、Nd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29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31965-2015</w:t>
            </w:r>
          </w:p>
        </w:tc>
        <w:tc>
          <w:tcPr>
            <w:tcW w:w="163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26417-2010</w:t>
            </w: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43"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6"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、其他稀土杂质合量)</w:t>
            </w:r>
          </w:p>
        </w:tc>
        <w:tc>
          <w:tcPr>
            <w:tcW w:w="129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31965-2015</w:t>
            </w:r>
          </w:p>
        </w:tc>
        <w:tc>
          <w:tcPr>
            <w:tcW w:w="163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26417-2010</w:t>
            </w: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43"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6"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29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31965-2015</w:t>
            </w:r>
          </w:p>
        </w:tc>
        <w:tc>
          <w:tcPr>
            <w:tcW w:w="163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14635-20</w:t>
            </w:r>
            <w:r>
              <w:rPr>
                <w:rFonts w:hint="default" w:ascii="Times New Roman" w:hAnsi="Times New Roman" w:cs="Times New Roman"/>
                <w:color w:val="000000"/>
                <w:kern w:val="0"/>
                <w:sz w:val="18"/>
                <w:szCs w:val="18"/>
                <w:lang w:val="en-US" w:eastAsia="zh-CN"/>
              </w:rPr>
              <w:t>20</w:t>
            </w:r>
            <w:r>
              <w:rPr>
                <w:rFonts w:hint="default" w:ascii="Times New Roman" w:hAnsi="Times New Roman" w:eastAsia="宋体" w:cs="Times New Roman"/>
                <w:color w:val="000000"/>
                <w:kern w:val="0"/>
                <w:sz w:val="18"/>
                <w:szCs w:val="18"/>
              </w:rPr>
              <w:t xml:space="preserve"> 方法1</w:t>
            </w: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6"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31"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6"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295"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31965-2015</w:t>
            </w:r>
          </w:p>
        </w:tc>
        <w:tc>
          <w:tcPr>
            <w:tcW w:w="163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val="0"/>
              <w:jc w:val="both"/>
              <w:textAlignment w:val="auto"/>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、GB/T 12690.15-2018、GB/T 12690.5-2017、 GB/T 12690.9-2003</w:t>
            </w:r>
            <w:r>
              <w:rPr>
                <w:rFonts w:hint="default" w:ascii="Times New Roman" w:hAnsi="Times New Roman" w:eastAsia="宋体" w:cs="Times New Roman"/>
                <w:color w:val="000000"/>
                <w:kern w:val="0"/>
                <w:sz w:val="18"/>
                <w:szCs w:val="18"/>
                <w:lang w:val="en-US" w:eastAsia="zh-CN" w:bidi="ar"/>
              </w:rPr>
              <w:t>、GB/T 12690.8-2021</w:t>
            </w:r>
          </w:p>
        </w:tc>
        <w:tc>
          <w:tcPr>
            <w:tcW w:w="946"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6"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556" w:hRule="atLeast"/>
        </w:trPr>
        <w:tc>
          <w:tcPr>
            <w:tcW w:w="1090"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66"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Al</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、Na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29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3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46"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46"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51" w:hRule="atLeast"/>
        </w:trPr>
        <w:tc>
          <w:tcPr>
            <w:tcW w:w="8277"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ind w:firstLine="480" w:firstLineChars="200"/>
        <w:jc w:val="center"/>
        <w:rPr>
          <w:rFonts w:hint="default" w:ascii="Times New Roman" w:hAnsi="Times New Roman" w:cs="Times New Roman"/>
          <w:color w:val="000000"/>
          <w:kern w:val="32"/>
          <w:sz w:val="24"/>
          <w:szCs w:val="24"/>
        </w:rPr>
      </w:pPr>
    </w:p>
    <w:p>
      <w:pPr>
        <w:adjustRightInd w:val="0"/>
        <w:snapToGrid w:val="0"/>
        <w:spacing w:line="360" w:lineRule="auto"/>
        <w:ind w:firstLine="562" w:firstLineChars="200"/>
        <w:jc w:val="center"/>
        <w:rPr>
          <w:rFonts w:hint="default" w:ascii="Times New Roman" w:hAnsi="Times New Roman" w:cs="Times New Roman"/>
          <w:sz w:val="28"/>
          <w:szCs w:val="28"/>
        </w:rPr>
      </w:pPr>
      <w:r>
        <w:rPr>
          <w:rFonts w:hint="default" w:ascii="Times New Roman" w:hAnsi="Times New Roman" w:cs="Times New Roman"/>
          <w:b/>
          <w:bCs/>
          <w:sz w:val="28"/>
          <w:szCs w:val="28"/>
          <w:lang w:val="en-US" w:eastAsia="zh-CN"/>
        </w:rPr>
        <w:t>氧化钆</w:t>
      </w:r>
      <w:r>
        <w:rPr>
          <w:rFonts w:hint="default" w:ascii="Times New Roman" w:hAnsi="Times New Roman" w:cs="Times New Roman"/>
          <w:sz w:val="28"/>
          <w:szCs w:val="28"/>
        </w:rPr>
        <w:t>的检验依据及方法</w:t>
      </w:r>
    </w:p>
    <w:tbl>
      <w:tblPr>
        <w:tblStyle w:val="4"/>
        <w:tblW w:w="8336" w:type="dxa"/>
        <w:tblInd w:w="0" w:type="dxa"/>
        <w:tblLayout w:type="autofit"/>
        <w:tblCellMar>
          <w:top w:w="0" w:type="dxa"/>
          <w:left w:w="0" w:type="dxa"/>
          <w:bottom w:w="0" w:type="dxa"/>
          <w:right w:w="0" w:type="dxa"/>
        </w:tblCellMar>
      </w:tblPr>
      <w:tblGrid>
        <w:gridCol w:w="1098"/>
        <w:gridCol w:w="2383"/>
        <w:gridCol w:w="1304"/>
        <w:gridCol w:w="1645"/>
        <w:gridCol w:w="952"/>
        <w:gridCol w:w="954"/>
      </w:tblGrid>
      <w:tr>
        <w:tblPrEx>
          <w:tblCellMar>
            <w:top w:w="0" w:type="dxa"/>
            <w:left w:w="0" w:type="dxa"/>
            <w:bottom w:w="0" w:type="dxa"/>
            <w:right w:w="0" w:type="dxa"/>
          </w:tblCellMar>
        </w:tblPrEx>
        <w:trPr>
          <w:trHeight w:val="357" w:hRule="atLeast"/>
        </w:trPr>
        <w:tc>
          <w:tcPr>
            <w:tcW w:w="1098" w:type="dxa"/>
            <w:vMerge w:val="restart"/>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序号</w:t>
            </w:r>
          </w:p>
        </w:tc>
        <w:tc>
          <w:tcPr>
            <w:tcW w:w="2383"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检验项目</w:t>
            </w:r>
          </w:p>
        </w:tc>
        <w:tc>
          <w:tcPr>
            <w:tcW w:w="1304"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依据标准</w:t>
            </w:r>
          </w:p>
        </w:tc>
        <w:tc>
          <w:tcPr>
            <w:tcW w:w="1645" w:type="dxa"/>
            <w:vMerge w:val="restart"/>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检测方法</w:t>
            </w:r>
          </w:p>
        </w:tc>
        <w:tc>
          <w:tcPr>
            <w:tcW w:w="1906" w:type="dxa"/>
            <w:gridSpan w:val="2"/>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重要程度或不合格程度分类</w:t>
            </w:r>
          </w:p>
        </w:tc>
      </w:tr>
      <w:tr>
        <w:tblPrEx>
          <w:tblCellMar>
            <w:top w:w="0" w:type="dxa"/>
            <w:left w:w="0" w:type="dxa"/>
            <w:bottom w:w="0" w:type="dxa"/>
            <w:right w:w="0" w:type="dxa"/>
          </w:tblCellMar>
        </w:tblPrEx>
        <w:trPr>
          <w:trHeight w:val="357" w:hRule="atLeast"/>
        </w:trPr>
        <w:tc>
          <w:tcPr>
            <w:tcW w:w="1098" w:type="dxa"/>
            <w:vMerge w:val="continue"/>
            <w:tcBorders>
              <w:top w:val="single" w:color="000000" w:sz="8" w:space="0"/>
              <w:left w:val="single" w:color="000000" w:sz="8" w:space="0"/>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2383"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1304"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1645" w:type="dxa"/>
            <w:vMerge w:val="continue"/>
            <w:tcBorders>
              <w:top w:val="single" w:color="000000" w:sz="8" w:space="0"/>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Cs w:val="21"/>
              </w:rPr>
            </w:pP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A类</w:t>
            </w:r>
            <w:r>
              <w:rPr>
                <w:rFonts w:hint="default" w:ascii="Times New Roman" w:hAnsi="Times New Roman" w:eastAsia="宋体" w:cs="Times New Roman"/>
                <w:color w:val="000000"/>
                <w:kern w:val="0"/>
                <w:szCs w:val="21"/>
                <w:vertAlign w:val="superscript"/>
              </w:rPr>
              <w:t>a</w:t>
            </w:r>
          </w:p>
        </w:tc>
        <w:tc>
          <w:tcPr>
            <w:tcW w:w="954" w:type="dxa"/>
            <w:tcBorders>
              <w:top w:val="single" w:color="000000" w:sz="8" w:space="0"/>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B类</w:t>
            </w:r>
            <w:r>
              <w:rPr>
                <w:rFonts w:hint="default" w:ascii="Times New Roman" w:hAnsi="Times New Roman" w:eastAsia="宋体" w:cs="Times New Roman"/>
                <w:color w:val="000000"/>
                <w:kern w:val="0"/>
                <w:szCs w:val="21"/>
                <w:vertAlign w:val="superscript"/>
              </w:rPr>
              <w:t>b</w:t>
            </w:r>
          </w:p>
        </w:tc>
      </w:tr>
      <w:tr>
        <w:tblPrEx>
          <w:tblCellMar>
            <w:top w:w="0" w:type="dxa"/>
            <w:left w:w="0" w:type="dxa"/>
            <w:bottom w:w="0" w:type="dxa"/>
            <w:right w:w="0" w:type="dxa"/>
          </w:tblCellMar>
        </w:tblPrEx>
        <w:trPr>
          <w:trHeight w:val="342" w:hRule="atLeast"/>
        </w:trPr>
        <w:tc>
          <w:tcPr>
            <w:tcW w:w="1098" w:type="dxa"/>
            <w:vMerge w:val="restart"/>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3.10</w:t>
            </w: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cs="Times New Roman"/>
                <w:color w:val="000000"/>
                <w:kern w:val="0"/>
                <w:sz w:val="18"/>
                <w:szCs w:val="18"/>
                <w:vertAlign w:val="baseline"/>
                <w:lang w:val="en-US" w:eastAsia="zh-CN"/>
              </w:rPr>
              <w:t>Gd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/REO</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kern w:val="0"/>
                <w:sz w:val="18"/>
                <w:szCs w:val="18"/>
              </w:rPr>
              <w:t xml:space="preserve">GB/T </w:t>
            </w:r>
            <w:r>
              <w:rPr>
                <w:rFonts w:hint="default" w:ascii="Times New Roman" w:hAnsi="Times New Roman" w:cs="Times New Roman"/>
                <w:color w:val="000000"/>
                <w:kern w:val="0"/>
                <w:sz w:val="18"/>
                <w:szCs w:val="18"/>
                <w:lang w:val="en-US" w:eastAsia="zh-CN"/>
              </w:rPr>
              <w:t>2625</w:t>
            </w:r>
            <w:r>
              <w:rPr>
                <w:rFonts w:hint="default" w:ascii="Times New Roman" w:hAnsi="Times New Roman" w:eastAsia="宋体" w:cs="Times New Roman"/>
                <w:color w:val="000000"/>
                <w:kern w:val="0"/>
                <w:sz w:val="18"/>
                <w:szCs w:val="18"/>
              </w:rPr>
              <w:t>-20</w:t>
            </w:r>
            <w:r>
              <w:rPr>
                <w:rFonts w:hint="default" w:ascii="Times New Roman" w:hAnsi="Times New Roman" w:cs="Times New Roman"/>
                <w:color w:val="000000"/>
                <w:kern w:val="0"/>
                <w:sz w:val="18"/>
                <w:szCs w:val="18"/>
                <w:lang w:val="en-US" w:eastAsia="zh-CN"/>
              </w:rPr>
              <w:t>20</w:t>
            </w:r>
          </w:p>
        </w:tc>
        <w:tc>
          <w:tcPr>
            <w:tcW w:w="164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w:t>
            </w:r>
            <w:r>
              <w:rPr>
                <w:rFonts w:hint="default" w:ascii="Times New Roman" w:hAnsi="Times New Roman" w:cs="Times New Roman"/>
                <w:color w:val="000000"/>
                <w:kern w:val="0"/>
                <w:sz w:val="18"/>
                <w:szCs w:val="18"/>
                <w:lang w:val="en-US" w:eastAsia="zh-CN"/>
              </w:rPr>
              <w:t>7</w:t>
            </w:r>
            <w:r>
              <w:rPr>
                <w:rFonts w:hint="default" w:ascii="Times New Roman" w:hAnsi="Times New Roman" w:eastAsia="宋体" w:cs="Times New Roman"/>
                <w:color w:val="000000"/>
                <w:kern w:val="0"/>
                <w:sz w:val="18"/>
                <w:szCs w:val="18"/>
              </w:rPr>
              <w:t>-2006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307"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稀土杂质 (La</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、CeO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、Pr</w:t>
            </w:r>
            <w:r>
              <w:rPr>
                <w:rFonts w:hint="default" w:ascii="Times New Roman" w:hAnsi="Times New Roman" w:eastAsia="宋体" w:cs="Times New Roman"/>
                <w:color w:val="000000"/>
                <w:kern w:val="0"/>
                <w:sz w:val="18"/>
                <w:szCs w:val="18"/>
                <w:vertAlign w:val="subscript"/>
              </w:rPr>
              <w:t>6</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11</w:t>
            </w:r>
            <w:r>
              <w:rPr>
                <w:rFonts w:hint="default" w:ascii="Times New Roman" w:hAnsi="Times New Roman" w:eastAsia="宋体" w:cs="Times New Roman"/>
                <w:color w:val="000000"/>
                <w:kern w:val="0"/>
                <w:sz w:val="18"/>
                <w:szCs w:val="18"/>
              </w:rPr>
              <w:t>、Nd</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cs="Times New Roman"/>
                <w:color w:val="000000"/>
                <w:kern w:val="0"/>
                <w:sz w:val="18"/>
                <w:szCs w:val="18"/>
                <w:lang w:val="en-US" w:eastAsia="zh-CN"/>
              </w:rPr>
              <w:t>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、Tb</w:t>
            </w:r>
            <w:r>
              <w:rPr>
                <w:rFonts w:hint="default" w:ascii="Times New Roman" w:hAnsi="Times New Roman" w:eastAsia="宋体" w:cs="Times New Roman"/>
                <w:color w:val="000000"/>
                <w:kern w:val="0"/>
                <w:sz w:val="18"/>
                <w:szCs w:val="18"/>
                <w:vertAlign w:val="subscript"/>
              </w:rPr>
              <w:t>4</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7、</w:t>
            </w:r>
            <w:r>
              <w:rPr>
                <w:rFonts w:hint="default" w:ascii="Times New Roman" w:hAnsi="Times New Roman" w:eastAsia="宋体" w:cs="Times New Roman"/>
                <w:color w:val="000000"/>
                <w:kern w:val="0"/>
                <w:sz w:val="18"/>
                <w:szCs w:val="18"/>
              </w:rPr>
              <w:t>、Dy</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、Ho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、Er</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、Tm</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、Yb</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、Lu</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 xml:space="preserve"> )</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GB/T </w:t>
            </w:r>
            <w:r>
              <w:rPr>
                <w:rFonts w:hint="default" w:ascii="Times New Roman" w:hAnsi="Times New Roman" w:cs="Times New Roman"/>
                <w:color w:val="000000"/>
                <w:kern w:val="0"/>
                <w:sz w:val="18"/>
                <w:szCs w:val="18"/>
                <w:lang w:val="en-US" w:eastAsia="zh-CN"/>
              </w:rPr>
              <w:t>2625</w:t>
            </w:r>
            <w:r>
              <w:rPr>
                <w:rFonts w:hint="default" w:ascii="Times New Roman" w:hAnsi="Times New Roman" w:eastAsia="宋体" w:cs="Times New Roman"/>
                <w:color w:val="000000"/>
                <w:kern w:val="0"/>
                <w:sz w:val="18"/>
                <w:szCs w:val="18"/>
              </w:rPr>
              <w:t>-20</w:t>
            </w:r>
            <w:r>
              <w:rPr>
                <w:rFonts w:hint="default" w:ascii="Times New Roman" w:hAnsi="Times New Roman" w:cs="Times New Roman"/>
                <w:color w:val="000000"/>
                <w:kern w:val="0"/>
                <w:sz w:val="18"/>
                <w:szCs w:val="18"/>
                <w:lang w:val="en-US" w:eastAsia="zh-CN"/>
              </w:rPr>
              <w:t>20</w:t>
            </w:r>
          </w:p>
        </w:tc>
        <w:tc>
          <w:tcPr>
            <w:tcW w:w="164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GB/T18115.</w:t>
            </w:r>
            <w:r>
              <w:rPr>
                <w:rFonts w:hint="default" w:ascii="Times New Roman" w:hAnsi="Times New Roman" w:cs="Times New Roman"/>
                <w:color w:val="000000"/>
                <w:kern w:val="0"/>
                <w:sz w:val="18"/>
                <w:szCs w:val="18"/>
                <w:lang w:val="en-US" w:eastAsia="zh-CN"/>
              </w:rPr>
              <w:t>7</w:t>
            </w:r>
            <w:r>
              <w:rPr>
                <w:rFonts w:hint="default" w:ascii="Times New Roman" w:hAnsi="Times New Roman" w:eastAsia="宋体" w:cs="Times New Roman"/>
                <w:color w:val="000000"/>
                <w:kern w:val="0"/>
                <w:sz w:val="18"/>
                <w:szCs w:val="18"/>
              </w:rPr>
              <w:t>-2006</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663"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稀土总量（REO）</w:t>
            </w:r>
          </w:p>
        </w:tc>
        <w:tc>
          <w:tcPr>
            <w:tcW w:w="1304"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GB/T </w:t>
            </w:r>
            <w:r>
              <w:rPr>
                <w:rFonts w:hint="default" w:ascii="Times New Roman" w:hAnsi="Times New Roman" w:cs="Times New Roman"/>
                <w:color w:val="000000"/>
                <w:kern w:val="0"/>
                <w:sz w:val="18"/>
                <w:szCs w:val="18"/>
                <w:lang w:val="en-US" w:eastAsia="zh-CN"/>
              </w:rPr>
              <w:t>2625</w:t>
            </w:r>
            <w:r>
              <w:rPr>
                <w:rFonts w:hint="default" w:ascii="Times New Roman" w:hAnsi="Times New Roman" w:eastAsia="宋体" w:cs="Times New Roman"/>
                <w:color w:val="000000"/>
                <w:kern w:val="0"/>
                <w:sz w:val="18"/>
                <w:szCs w:val="18"/>
              </w:rPr>
              <w:t>-20</w:t>
            </w:r>
            <w:r>
              <w:rPr>
                <w:rFonts w:hint="default" w:ascii="Times New Roman" w:hAnsi="Times New Roman" w:cs="Times New Roman"/>
                <w:color w:val="000000"/>
                <w:kern w:val="0"/>
                <w:sz w:val="18"/>
                <w:szCs w:val="18"/>
                <w:lang w:val="en-US" w:eastAsia="zh-CN"/>
              </w:rPr>
              <w:t>20</w:t>
            </w:r>
          </w:p>
        </w:tc>
        <w:tc>
          <w:tcPr>
            <w:tcW w:w="1645" w:type="dxa"/>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2"/>
                <w:sz w:val="18"/>
                <w:szCs w:val="18"/>
                <w:lang w:val="en-US" w:eastAsia="zh-CN" w:bidi="ar"/>
              </w:rPr>
              <w:t xml:space="preserve">GB/T14635-2020 </w:t>
            </w:r>
            <w:r>
              <w:rPr>
                <w:rFonts w:hint="default" w:ascii="Times New Roman" w:hAnsi="Times New Roman" w:eastAsia="宋体" w:cs="Times New Roman"/>
                <w:i w:val="0"/>
                <w:color w:val="000000"/>
                <w:kern w:val="2"/>
                <w:sz w:val="18"/>
                <w:szCs w:val="18"/>
                <w:lang w:val="en-US" w:eastAsia="zh-CN" w:bidi="ar"/>
              </w:rPr>
              <w:t>方法</w:t>
            </w:r>
            <w:r>
              <w:rPr>
                <w:rFonts w:hint="default" w:ascii="Times New Roman" w:hAnsi="Times New Roman" w:eastAsia="宋体" w:cs="Times New Roman"/>
                <w:color w:val="000000"/>
                <w:kern w:val="2"/>
                <w:sz w:val="18"/>
                <w:szCs w:val="18"/>
                <w:lang w:val="en-US" w:eastAsia="zh-CN" w:bidi="ar"/>
              </w:rPr>
              <w:t>2</w:t>
            </w:r>
          </w:p>
        </w:tc>
        <w:tc>
          <w:tcPr>
            <w:tcW w:w="952" w:type="dxa"/>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342"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nil"/>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非稀土杂质</w:t>
            </w:r>
          </w:p>
        </w:tc>
        <w:tc>
          <w:tcPr>
            <w:tcW w:w="130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 xml:space="preserve">GB/T </w:t>
            </w:r>
            <w:r>
              <w:rPr>
                <w:rFonts w:hint="default" w:ascii="Times New Roman" w:hAnsi="Times New Roman" w:cs="Times New Roman"/>
                <w:color w:val="000000"/>
                <w:kern w:val="0"/>
                <w:sz w:val="18"/>
                <w:szCs w:val="18"/>
                <w:lang w:val="en-US" w:eastAsia="zh-CN"/>
              </w:rPr>
              <w:t>2625</w:t>
            </w:r>
            <w:r>
              <w:rPr>
                <w:rFonts w:hint="default" w:ascii="Times New Roman" w:hAnsi="Times New Roman" w:eastAsia="宋体" w:cs="Times New Roman"/>
                <w:color w:val="000000"/>
                <w:kern w:val="0"/>
                <w:sz w:val="18"/>
                <w:szCs w:val="18"/>
              </w:rPr>
              <w:t>-20</w:t>
            </w:r>
            <w:r>
              <w:rPr>
                <w:rFonts w:hint="default" w:ascii="Times New Roman" w:hAnsi="Times New Roman" w:cs="Times New Roman"/>
                <w:color w:val="000000"/>
                <w:kern w:val="0"/>
                <w:sz w:val="18"/>
                <w:szCs w:val="18"/>
                <w:lang w:val="en-US" w:eastAsia="zh-CN"/>
              </w:rPr>
              <w:t>20</w:t>
            </w:r>
          </w:p>
        </w:tc>
        <w:tc>
          <w:tcPr>
            <w:tcW w:w="1645"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left"/>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GB/T 12690.6-2017、        GB/T 12690.7-20</w:t>
            </w:r>
            <w:r>
              <w:rPr>
                <w:rFonts w:hint="default" w:ascii="Times New Roman" w:hAnsi="Times New Roman" w:cs="Times New Roman"/>
                <w:color w:val="000000"/>
                <w:kern w:val="0"/>
                <w:sz w:val="18"/>
                <w:szCs w:val="18"/>
                <w:lang w:val="en-US" w:eastAsia="zh-CN"/>
              </w:rPr>
              <w:t>21</w:t>
            </w:r>
            <w:r>
              <w:rPr>
                <w:rFonts w:hint="default" w:ascii="Times New Roman" w:hAnsi="Times New Roman" w:eastAsia="宋体" w:cs="Times New Roman"/>
                <w:color w:val="000000"/>
                <w:kern w:val="0"/>
                <w:sz w:val="18"/>
                <w:szCs w:val="18"/>
              </w:rPr>
              <w:t>、       GB/T 12690.15-2018、     GB/T 12690.5-2017、       GB/T 12690.9-2003</w:t>
            </w:r>
          </w:p>
        </w:tc>
        <w:tc>
          <w:tcPr>
            <w:tcW w:w="952" w:type="dxa"/>
            <w:vMerge w:val="restart"/>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vMerge w:val="restart"/>
            <w:tcBorders>
              <w:top w:val="nil"/>
              <w:left w:val="nil"/>
              <w:bottom w:val="single" w:color="000000" w:sz="8" w:space="0"/>
              <w:right w:val="single" w:color="000000" w:sz="8" w:space="0"/>
            </w:tcBorders>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w:t>
            </w:r>
          </w:p>
        </w:tc>
      </w:tr>
      <w:tr>
        <w:tblPrEx>
          <w:tblCellMar>
            <w:top w:w="0" w:type="dxa"/>
            <w:left w:w="0" w:type="dxa"/>
            <w:bottom w:w="0" w:type="dxa"/>
            <w:right w:w="0" w:type="dxa"/>
          </w:tblCellMar>
        </w:tblPrEx>
        <w:trPr>
          <w:trHeight w:val="1286" w:hRule="atLeast"/>
        </w:trPr>
        <w:tc>
          <w:tcPr>
            <w:tcW w:w="1098" w:type="dxa"/>
            <w:vMerge w:val="continue"/>
            <w:tcBorders>
              <w:top w:val="nil"/>
              <w:left w:val="single" w:color="000000" w:sz="8" w:space="0"/>
              <w:bottom w:val="single" w:color="000000" w:sz="8" w:space="0"/>
              <w:right w:val="single" w:color="000000" w:sz="8" w:space="0"/>
            </w:tcBorders>
            <w:tcMar>
              <w:top w:w="15" w:type="dxa"/>
              <w:left w:w="15" w:type="dxa"/>
              <w:right w:w="15" w:type="dxa"/>
            </w:tcMar>
            <w:vAlign w:val="center"/>
          </w:tcPr>
          <w:p>
            <w:pPr>
              <w:rPr>
                <w:rFonts w:hint="default" w:ascii="Times New Roman" w:hAnsi="Times New Roman" w:eastAsia="宋体" w:cs="Times New Roman"/>
                <w:color w:val="000000"/>
                <w:szCs w:val="21"/>
              </w:rPr>
            </w:pPr>
          </w:p>
        </w:tc>
        <w:tc>
          <w:tcPr>
            <w:tcW w:w="2383" w:type="dxa"/>
            <w:tcBorders>
              <w:top w:val="nil"/>
              <w:left w:val="nil"/>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 w:val="18"/>
                <w:szCs w:val="18"/>
              </w:rPr>
            </w:pPr>
            <w:r>
              <w:rPr>
                <w:rFonts w:hint="default" w:ascii="Times New Roman" w:hAnsi="Times New Roman" w:eastAsia="宋体" w:cs="Times New Roman"/>
                <w:color w:val="000000"/>
                <w:kern w:val="0"/>
                <w:sz w:val="18"/>
                <w:szCs w:val="18"/>
              </w:rPr>
              <w:t>(Fe</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O</w:t>
            </w:r>
            <w:r>
              <w:rPr>
                <w:rFonts w:hint="default" w:ascii="Times New Roman" w:hAnsi="Times New Roman" w:eastAsia="宋体" w:cs="Times New Roman"/>
                <w:color w:val="000000"/>
                <w:kern w:val="0"/>
                <w:sz w:val="18"/>
                <w:szCs w:val="18"/>
                <w:vertAlign w:val="subscript"/>
              </w:rPr>
              <w:t>3</w:t>
            </w:r>
            <w:r>
              <w:rPr>
                <w:rFonts w:hint="default" w:ascii="Times New Roman" w:hAnsi="Times New Roman" w:eastAsia="宋体" w:cs="Times New Roman"/>
                <w:color w:val="000000"/>
                <w:kern w:val="0"/>
                <w:sz w:val="18"/>
                <w:szCs w:val="18"/>
              </w:rPr>
              <w:t>、SiO</w:t>
            </w:r>
            <w:r>
              <w:rPr>
                <w:rFonts w:hint="default" w:ascii="Times New Roman" w:hAnsi="Times New Roman" w:eastAsia="宋体" w:cs="Times New Roman"/>
                <w:color w:val="000000"/>
                <w:kern w:val="0"/>
                <w:sz w:val="18"/>
                <w:szCs w:val="18"/>
                <w:vertAlign w:val="subscript"/>
              </w:rPr>
              <w:t>2</w:t>
            </w:r>
            <w:r>
              <w:rPr>
                <w:rFonts w:hint="default" w:ascii="Times New Roman" w:hAnsi="Times New Roman" w:eastAsia="宋体" w:cs="Times New Roman"/>
                <w:color w:val="000000"/>
                <w:kern w:val="0"/>
                <w:sz w:val="18"/>
                <w:szCs w:val="18"/>
              </w:rPr>
              <w:t>、CaO、 CuO、NiO、PbO、</w:t>
            </w:r>
            <w:r>
              <w:rPr>
                <w:rFonts w:hint="default" w:ascii="Times New Roman" w:hAnsi="Times New Roman" w:cs="Times New Roman"/>
                <w:color w:val="000000"/>
                <w:kern w:val="0"/>
                <w:sz w:val="18"/>
                <w:szCs w:val="18"/>
                <w:lang w:val="en-US" w:eastAsia="zh-CN"/>
              </w:rPr>
              <w:t>Al</w:t>
            </w:r>
            <w:r>
              <w:rPr>
                <w:rFonts w:hint="default" w:ascii="Times New Roman" w:hAnsi="Times New Roman" w:cs="Times New Roman"/>
                <w:color w:val="000000"/>
                <w:kern w:val="0"/>
                <w:sz w:val="18"/>
                <w:szCs w:val="18"/>
                <w:vertAlign w:val="subscript"/>
                <w:lang w:val="en-US" w:eastAsia="zh-CN"/>
              </w:rPr>
              <w:t>2</w:t>
            </w:r>
            <w:r>
              <w:rPr>
                <w:rFonts w:hint="default" w:ascii="Times New Roman" w:hAnsi="Times New Roman" w:cs="Times New Roman"/>
                <w:color w:val="000000"/>
                <w:kern w:val="0"/>
                <w:sz w:val="18"/>
                <w:szCs w:val="18"/>
                <w:lang w:val="en-US" w:eastAsia="zh-CN"/>
              </w:rPr>
              <w:t>O</w:t>
            </w:r>
            <w:r>
              <w:rPr>
                <w:rFonts w:hint="default" w:ascii="Times New Roman" w:hAnsi="Times New Roman" w:cs="Times New Roman"/>
                <w:color w:val="000000"/>
                <w:kern w:val="0"/>
                <w:sz w:val="18"/>
                <w:szCs w:val="18"/>
                <w:vertAlign w:val="subscript"/>
                <w:lang w:val="en-US" w:eastAsia="zh-CN"/>
              </w:rPr>
              <w:t>3</w:t>
            </w:r>
            <w:r>
              <w:rPr>
                <w:rFonts w:hint="default" w:ascii="Times New Roman" w:hAnsi="Times New Roman" w:cs="Times New Roman"/>
                <w:color w:val="000000"/>
                <w:kern w:val="0"/>
                <w:sz w:val="18"/>
                <w:szCs w:val="18"/>
                <w:lang w:val="en-US" w:eastAsia="zh-CN"/>
              </w:rPr>
              <w:t>、</w:t>
            </w:r>
            <w:r>
              <w:rPr>
                <w:rFonts w:hint="default" w:ascii="Times New Roman" w:hAnsi="Times New Roman" w:eastAsia="宋体" w:cs="Times New Roman"/>
                <w:color w:val="000000"/>
                <w:kern w:val="0"/>
                <w:sz w:val="18"/>
                <w:szCs w:val="18"/>
              </w:rPr>
              <w:t>Cl</w:t>
            </w:r>
            <w:r>
              <w:rPr>
                <w:rFonts w:hint="default" w:ascii="Times New Roman" w:hAnsi="Times New Roman" w:eastAsia="宋体" w:cs="Times New Roman"/>
                <w:color w:val="000000"/>
                <w:kern w:val="0"/>
                <w:sz w:val="18"/>
                <w:szCs w:val="18"/>
                <w:vertAlign w:val="superscript"/>
              </w:rPr>
              <w:t>-</w:t>
            </w:r>
            <w:r>
              <w:rPr>
                <w:rFonts w:hint="default" w:ascii="Times New Roman" w:hAnsi="Times New Roman" w:eastAsia="宋体" w:cs="Times New Roman"/>
                <w:color w:val="000000"/>
                <w:kern w:val="0"/>
                <w:sz w:val="18"/>
                <w:szCs w:val="18"/>
              </w:rPr>
              <w:t>)</w:t>
            </w:r>
          </w:p>
        </w:tc>
        <w:tc>
          <w:tcPr>
            <w:tcW w:w="130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1645"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left"/>
              <w:rPr>
                <w:rFonts w:hint="default" w:ascii="Times New Roman" w:hAnsi="Times New Roman" w:eastAsia="宋体" w:cs="Times New Roman"/>
                <w:color w:val="000000"/>
                <w:sz w:val="18"/>
                <w:szCs w:val="18"/>
              </w:rPr>
            </w:pPr>
          </w:p>
        </w:tc>
        <w:tc>
          <w:tcPr>
            <w:tcW w:w="952"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Cs w:val="21"/>
              </w:rPr>
            </w:pPr>
          </w:p>
        </w:tc>
        <w:tc>
          <w:tcPr>
            <w:tcW w:w="954" w:type="dxa"/>
            <w:vMerge w:val="continue"/>
            <w:tcBorders>
              <w:top w:val="nil"/>
              <w:left w:val="nil"/>
              <w:bottom w:val="single" w:color="000000" w:sz="8" w:space="0"/>
              <w:right w:val="single" w:color="000000" w:sz="8" w:space="0"/>
            </w:tcBorders>
            <w:tcMar>
              <w:top w:w="15" w:type="dxa"/>
              <w:left w:w="15" w:type="dxa"/>
              <w:right w:w="15" w:type="dxa"/>
            </w:tcMar>
            <w:vAlign w:val="center"/>
          </w:tcPr>
          <w:p>
            <w:pPr>
              <w:jc w:val="center"/>
              <w:rPr>
                <w:rFonts w:hint="default" w:ascii="Times New Roman" w:hAnsi="Times New Roman" w:eastAsia="宋体" w:cs="Times New Roman"/>
                <w:color w:val="000000"/>
                <w:sz w:val="18"/>
                <w:szCs w:val="18"/>
              </w:rPr>
            </w:pPr>
          </w:p>
        </w:tc>
      </w:tr>
      <w:tr>
        <w:tblPrEx>
          <w:tblCellMar>
            <w:top w:w="0" w:type="dxa"/>
            <w:left w:w="0" w:type="dxa"/>
            <w:bottom w:w="0" w:type="dxa"/>
            <w:right w:w="0" w:type="dxa"/>
          </w:tblCellMar>
        </w:tblPrEx>
        <w:trPr>
          <w:trHeight w:val="362" w:hRule="atLeast"/>
        </w:trPr>
        <w:tc>
          <w:tcPr>
            <w:tcW w:w="8336" w:type="dxa"/>
            <w:gridSpan w:val="6"/>
            <w:tcBorders>
              <w:top w:val="nil"/>
              <w:left w:val="single" w:color="000000" w:sz="8" w:space="0"/>
              <w:bottom w:val="single" w:color="000000" w:sz="8" w:space="0"/>
              <w:right w:val="single" w:color="000000" w:sz="8" w:space="0"/>
            </w:tcBorders>
            <w:tcMar>
              <w:top w:w="15" w:type="dxa"/>
              <w:left w:w="15" w:type="dxa"/>
              <w:right w:w="15" w:type="dxa"/>
            </w:tcMar>
            <w:vAlign w:val="center"/>
          </w:tcPr>
          <w:p>
            <w:pPr>
              <w:widowControl/>
              <w:textAlignment w:val="center"/>
              <w:rPr>
                <w:rFonts w:hint="default" w:ascii="Times New Roman" w:hAnsi="Times New Roman" w:eastAsia="宋体" w:cs="Times New Roman"/>
                <w:color w:val="000000"/>
                <w:szCs w:val="21"/>
              </w:rPr>
            </w:pPr>
            <w:r>
              <w:rPr>
                <w:rFonts w:hint="default" w:ascii="Times New Roman" w:hAnsi="Times New Roman" w:eastAsia="宋体" w:cs="Times New Roman"/>
                <w:color w:val="000000"/>
                <w:kern w:val="0"/>
                <w:szCs w:val="21"/>
              </w:rPr>
              <w:t>a 极重要质量项目b 重要质量项目</w:t>
            </w:r>
          </w:p>
        </w:tc>
      </w:tr>
    </w:tbl>
    <w:p>
      <w:pPr>
        <w:adjustRightInd w:val="0"/>
        <w:snapToGrid w:val="0"/>
        <w:spacing w:line="360" w:lineRule="auto"/>
        <w:jc w:val="both"/>
        <w:rPr>
          <w:rFonts w:hint="default" w:ascii="Times New Roman" w:hAnsi="Times New Roman" w:cs="Times New Roman"/>
          <w:b/>
          <w:bCs/>
          <w:sz w:val="28"/>
          <w:szCs w:val="28"/>
        </w:rPr>
      </w:pPr>
    </w:p>
    <w:p>
      <w:pPr>
        <w:adjustRightInd w:val="0"/>
        <w:snapToGrid w:val="0"/>
        <w:spacing w:line="360" w:lineRule="auto"/>
        <w:ind w:firstLine="562" w:firstLineChars="200"/>
        <w:jc w:val="center"/>
        <w:rPr>
          <w:rFonts w:hint="default" w:ascii="Times New Roman" w:hAnsi="Times New Roman" w:cs="Times New Roman"/>
          <w:b w:val="0"/>
          <w:bCs w:val="0"/>
          <w:sz w:val="28"/>
          <w:szCs w:val="28"/>
        </w:rPr>
      </w:pPr>
      <w:r>
        <w:rPr>
          <w:rFonts w:hint="default" w:ascii="Times New Roman" w:hAnsi="Times New Roman" w:cs="Times New Roman"/>
          <w:b/>
          <w:bCs/>
          <w:sz w:val="28"/>
          <w:szCs w:val="28"/>
        </w:rPr>
        <w:t>钨产品</w:t>
      </w:r>
      <w:r>
        <w:rPr>
          <w:rFonts w:hint="default" w:ascii="Times New Roman" w:hAnsi="Times New Roman" w:cs="Times New Roman"/>
          <w:b/>
          <w:bCs/>
          <w:sz w:val="28"/>
          <w:szCs w:val="28"/>
          <w:lang w:eastAsia="zh-CN"/>
        </w:rPr>
        <w:t>及其制品</w:t>
      </w:r>
      <w:r>
        <w:rPr>
          <w:rFonts w:hint="default" w:ascii="Times New Roman" w:hAnsi="Times New Roman" w:cs="Times New Roman"/>
          <w:b w:val="0"/>
          <w:bCs w:val="0"/>
          <w:sz w:val="28"/>
          <w:szCs w:val="28"/>
          <w:lang w:eastAsia="zh-CN"/>
        </w:rPr>
        <w:t>的</w:t>
      </w:r>
      <w:r>
        <w:rPr>
          <w:rFonts w:hint="default" w:ascii="Times New Roman" w:hAnsi="Times New Roman" w:cs="Times New Roman"/>
          <w:b w:val="0"/>
          <w:bCs w:val="0"/>
          <w:sz w:val="28"/>
          <w:szCs w:val="28"/>
        </w:rPr>
        <w:t>检验依据及方法</w:t>
      </w:r>
    </w:p>
    <w:tbl>
      <w:tblPr>
        <w:tblStyle w:val="4"/>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181"/>
        <w:gridCol w:w="1807"/>
        <w:gridCol w:w="1961"/>
        <w:gridCol w:w="1316"/>
        <w:gridCol w:w="780"/>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22"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1181"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产品名称</w:t>
            </w:r>
          </w:p>
        </w:tc>
        <w:tc>
          <w:tcPr>
            <w:tcW w:w="1807"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检测项目</w:t>
            </w:r>
          </w:p>
        </w:tc>
        <w:tc>
          <w:tcPr>
            <w:tcW w:w="1961"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1316"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检测方法</w:t>
            </w:r>
          </w:p>
        </w:tc>
        <w:tc>
          <w:tcPr>
            <w:tcW w:w="1490" w:type="dxa"/>
            <w:gridSpan w:val="2"/>
            <w:noWrap w:val="0"/>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22" w:type="dxa"/>
            <w:vMerge w:val="continue"/>
            <w:noWrap w:val="0"/>
            <w:vAlign w:val="center"/>
          </w:tcPr>
          <w:p>
            <w:pPr>
              <w:rPr>
                <w:rFonts w:hint="default" w:ascii="Times New Roman" w:hAnsi="Times New Roman" w:cs="Times New Roman"/>
                <w:sz w:val="18"/>
                <w:szCs w:val="18"/>
              </w:rPr>
            </w:pPr>
          </w:p>
        </w:tc>
        <w:tc>
          <w:tcPr>
            <w:tcW w:w="1181" w:type="dxa"/>
            <w:vMerge w:val="continue"/>
            <w:noWrap w:val="0"/>
            <w:vAlign w:val="center"/>
          </w:tcPr>
          <w:p>
            <w:pPr>
              <w:rPr>
                <w:rFonts w:hint="default" w:ascii="Times New Roman" w:hAnsi="Times New Roman" w:cs="Times New Roman"/>
                <w:sz w:val="18"/>
                <w:szCs w:val="18"/>
              </w:rPr>
            </w:pPr>
          </w:p>
        </w:tc>
        <w:tc>
          <w:tcPr>
            <w:tcW w:w="1807" w:type="dxa"/>
            <w:vMerge w:val="continue"/>
            <w:noWrap w:val="0"/>
            <w:vAlign w:val="center"/>
          </w:tcPr>
          <w:p>
            <w:pPr>
              <w:rPr>
                <w:rFonts w:hint="default" w:ascii="Times New Roman" w:hAnsi="Times New Roman" w:cs="Times New Roman"/>
                <w:sz w:val="18"/>
                <w:szCs w:val="18"/>
              </w:rPr>
            </w:pPr>
          </w:p>
        </w:tc>
        <w:tc>
          <w:tcPr>
            <w:tcW w:w="1961" w:type="dxa"/>
            <w:vMerge w:val="continue"/>
            <w:noWrap w:val="0"/>
            <w:vAlign w:val="center"/>
          </w:tcPr>
          <w:p>
            <w:pPr>
              <w:rPr>
                <w:rFonts w:hint="default" w:ascii="Times New Roman" w:hAnsi="Times New Roman" w:cs="Times New Roman"/>
                <w:sz w:val="18"/>
                <w:szCs w:val="18"/>
              </w:rPr>
            </w:pPr>
          </w:p>
        </w:tc>
        <w:tc>
          <w:tcPr>
            <w:tcW w:w="1316" w:type="dxa"/>
            <w:vMerge w:val="continue"/>
            <w:noWrap w:val="0"/>
            <w:vAlign w:val="center"/>
          </w:tcPr>
          <w:p>
            <w:pPr>
              <w:rPr>
                <w:rFonts w:hint="default" w:ascii="Times New Roman" w:hAnsi="Times New Roman" w:cs="Times New Roman"/>
                <w:sz w:val="18"/>
                <w:szCs w:val="18"/>
              </w:rPr>
            </w:pPr>
          </w:p>
        </w:tc>
        <w:tc>
          <w:tcPr>
            <w:tcW w:w="78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A类</w:t>
            </w:r>
          </w:p>
        </w:tc>
        <w:tc>
          <w:tcPr>
            <w:tcW w:w="71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22" w:type="dxa"/>
            <w:vMerge w:val="restart"/>
            <w:noWrap w:val="0"/>
            <w:vAlign w:val="center"/>
          </w:tcPr>
          <w:p>
            <w:pPr>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val="en-US" w:eastAsia="zh-CN"/>
              </w:rPr>
              <w:t>1</w:t>
            </w:r>
          </w:p>
        </w:tc>
        <w:tc>
          <w:tcPr>
            <w:tcW w:w="1181"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仲钨酸铵</w:t>
            </w:r>
          </w:p>
        </w:tc>
        <w:tc>
          <w:tcPr>
            <w:tcW w:w="1807"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化学成分</w:t>
            </w:r>
          </w:p>
        </w:tc>
        <w:tc>
          <w:tcPr>
            <w:tcW w:w="1961"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 xml:space="preserve">GB/T 10116 </w:t>
            </w:r>
            <w:r>
              <w:rPr>
                <w:rFonts w:hint="default" w:ascii="Times New Roman" w:hAnsi="Times New Roman" w:cs="Times New Roman"/>
                <w:sz w:val="18"/>
                <w:szCs w:val="18"/>
                <w:lang w:val="en-US" w:eastAsia="zh-CN"/>
              </w:rPr>
              <w:t>-2007</w:t>
            </w:r>
          </w:p>
        </w:tc>
        <w:tc>
          <w:tcPr>
            <w:tcW w:w="1316" w:type="dxa"/>
            <w:noWrap w:val="0"/>
            <w:vAlign w:val="center"/>
          </w:tcPr>
          <w:p>
            <w:pPr>
              <w:ind w:left="105" w:leftChars="50"/>
              <w:rPr>
                <w:rFonts w:hint="default" w:ascii="Times New Roman" w:hAnsi="Times New Roman" w:cs="Times New Roman"/>
                <w:sz w:val="18"/>
                <w:szCs w:val="18"/>
              </w:rPr>
            </w:pPr>
            <w:r>
              <w:rPr>
                <w:rFonts w:hint="default" w:ascii="Times New Roman" w:hAnsi="Times New Roman" w:cs="Times New Roman"/>
                <w:sz w:val="18"/>
                <w:szCs w:val="18"/>
              </w:rPr>
              <w:t>YS/T559 GB/T 4324</w:t>
            </w:r>
          </w:p>
        </w:tc>
        <w:tc>
          <w:tcPr>
            <w:tcW w:w="78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　</w:t>
            </w:r>
          </w:p>
        </w:tc>
        <w:tc>
          <w:tcPr>
            <w:tcW w:w="71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22" w:type="dxa"/>
            <w:vMerge w:val="continue"/>
            <w:noWrap w:val="0"/>
            <w:vAlign w:val="center"/>
          </w:tcPr>
          <w:p>
            <w:pPr>
              <w:rPr>
                <w:rFonts w:hint="default" w:ascii="Times New Roman" w:hAnsi="Times New Roman" w:cs="Times New Roman"/>
                <w:sz w:val="18"/>
                <w:szCs w:val="18"/>
              </w:rPr>
            </w:pPr>
          </w:p>
        </w:tc>
        <w:tc>
          <w:tcPr>
            <w:tcW w:w="1181"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钨精矿</w:t>
            </w:r>
          </w:p>
        </w:tc>
        <w:tc>
          <w:tcPr>
            <w:tcW w:w="1807"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lang w:val="en-US" w:eastAsia="zh-CN"/>
              </w:rPr>
              <w:t>WO</w:t>
            </w:r>
            <w:r>
              <w:rPr>
                <w:rFonts w:hint="default" w:ascii="Times New Roman" w:hAnsi="Times New Roman" w:cs="Times New Roman"/>
                <w:sz w:val="18"/>
                <w:szCs w:val="18"/>
                <w:vertAlign w:val="subscript"/>
                <w:lang w:val="en-US" w:eastAsia="zh-CN"/>
              </w:rPr>
              <w:t>3</w:t>
            </w:r>
            <w:r>
              <w:rPr>
                <w:rFonts w:hint="default" w:ascii="Times New Roman" w:hAnsi="Times New Roman" w:cs="Times New Roman"/>
                <w:sz w:val="18"/>
                <w:szCs w:val="18"/>
                <w:lang w:val="en-US" w:eastAsia="zh-CN"/>
              </w:rPr>
              <w:t>、S、P、Mo、Ca、Mn、Cu、Sn、SiO</w:t>
            </w:r>
            <w:r>
              <w:rPr>
                <w:rFonts w:hint="default" w:ascii="Times New Roman" w:hAnsi="Times New Roman" w:cs="Times New Roman"/>
                <w:sz w:val="18"/>
                <w:szCs w:val="18"/>
                <w:vertAlign w:val="subscript"/>
                <w:lang w:val="en-US" w:eastAsia="zh-CN"/>
              </w:rPr>
              <w:t>2</w:t>
            </w:r>
          </w:p>
        </w:tc>
        <w:tc>
          <w:tcPr>
            <w:tcW w:w="1961"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YS/T 231</w:t>
            </w:r>
            <w:r>
              <w:rPr>
                <w:rFonts w:hint="default" w:ascii="Times New Roman" w:hAnsi="Times New Roman" w:cs="Times New Roman"/>
                <w:sz w:val="18"/>
                <w:szCs w:val="18"/>
                <w:lang w:val="en-US" w:eastAsia="zh-CN"/>
              </w:rPr>
              <w:t>-2015</w:t>
            </w:r>
          </w:p>
        </w:tc>
        <w:tc>
          <w:tcPr>
            <w:tcW w:w="1316"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GB/T 6150</w:t>
            </w:r>
          </w:p>
        </w:tc>
        <w:tc>
          <w:tcPr>
            <w:tcW w:w="78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　</w:t>
            </w:r>
          </w:p>
        </w:tc>
        <w:tc>
          <w:tcPr>
            <w:tcW w:w="71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722" w:type="dxa"/>
            <w:vMerge w:val="continue"/>
            <w:noWrap w:val="0"/>
            <w:vAlign w:val="center"/>
          </w:tcPr>
          <w:p>
            <w:pPr>
              <w:rPr>
                <w:rFonts w:hint="default" w:ascii="Times New Roman" w:hAnsi="Times New Roman" w:cs="Times New Roman"/>
                <w:sz w:val="18"/>
                <w:szCs w:val="18"/>
              </w:rPr>
            </w:pPr>
          </w:p>
        </w:tc>
        <w:tc>
          <w:tcPr>
            <w:tcW w:w="1181"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钨粉</w:t>
            </w:r>
          </w:p>
        </w:tc>
        <w:tc>
          <w:tcPr>
            <w:tcW w:w="1807"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Fe、Al、Si、Mg、Mn、 Ni、As、Pb、Bi 、Sn、Sb、Cu、Ca、Mo、K、Na、P、C</w:t>
            </w:r>
          </w:p>
        </w:tc>
        <w:tc>
          <w:tcPr>
            <w:tcW w:w="1961"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GB/T 3458</w:t>
            </w:r>
            <w:r>
              <w:rPr>
                <w:rFonts w:hint="default" w:ascii="Times New Roman" w:hAnsi="Times New Roman" w:cs="Times New Roman"/>
                <w:sz w:val="18"/>
                <w:szCs w:val="18"/>
                <w:lang w:val="en-US" w:eastAsia="zh-CN"/>
              </w:rPr>
              <w:t>-2006</w:t>
            </w:r>
          </w:p>
        </w:tc>
        <w:tc>
          <w:tcPr>
            <w:tcW w:w="1316" w:type="dxa"/>
            <w:noWrap w:val="0"/>
            <w:vAlign w:val="center"/>
          </w:tcPr>
          <w:p>
            <w:pPr>
              <w:ind w:left="105" w:leftChars="50"/>
              <w:rPr>
                <w:rFonts w:hint="default" w:ascii="Times New Roman" w:hAnsi="Times New Roman" w:cs="Times New Roman"/>
                <w:sz w:val="18"/>
                <w:szCs w:val="18"/>
              </w:rPr>
            </w:pPr>
            <w:r>
              <w:rPr>
                <w:rFonts w:hint="default" w:ascii="Times New Roman" w:hAnsi="Times New Roman" w:cs="Times New Roman"/>
                <w:sz w:val="18"/>
                <w:szCs w:val="18"/>
              </w:rPr>
              <w:t>YS/T559 GB/T 4324</w:t>
            </w:r>
          </w:p>
        </w:tc>
        <w:tc>
          <w:tcPr>
            <w:tcW w:w="78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　</w:t>
            </w:r>
          </w:p>
        </w:tc>
        <w:tc>
          <w:tcPr>
            <w:tcW w:w="71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22" w:type="dxa"/>
            <w:vMerge w:val="continue"/>
            <w:noWrap w:val="0"/>
            <w:vAlign w:val="center"/>
          </w:tcPr>
          <w:p>
            <w:pPr>
              <w:rPr>
                <w:rFonts w:hint="default" w:ascii="Times New Roman" w:hAnsi="Times New Roman" w:cs="Times New Roman"/>
                <w:sz w:val="18"/>
                <w:szCs w:val="18"/>
              </w:rPr>
            </w:pPr>
          </w:p>
        </w:tc>
        <w:tc>
          <w:tcPr>
            <w:tcW w:w="1181"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氧化钨</w:t>
            </w:r>
          </w:p>
        </w:tc>
        <w:tc>
          <w:tcPr>
            <w:tcW w:w="1807"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化学成分</w:t>
            </w:r>
          </w:p>
        </w:tc>
        <w:tc>
          <w:tcPr>
            <w:tcW w:w="1961"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GB/T 3457</w:t>
            </w:r>
            <w:r>
              <w:rPr>
                <w:rFonts w:hint="default" w:ascii="Times New Roman" w:hAnsi="Times New Roman" w:cs="Times New Roman"/>
                <w:sz w:val="18"/>
                <w:szCs w:val="18"/>
                <w:lang w:val="en-US" w:eastAsia="zh-CN"/>
              </w:rPr>
              <w:t>-2013</w:t>
            </w:r>
          </w:p>
        </w:tc>
        <w:tc>
          <w:tcPr>
            <w:tcW w:w="1316" w:type="dxa"/>
            <w:noWrap w:val="0"/>
            <w:vAlign w:val="center"/>
          </w:tcPr>
          <w:p>
            <w:pPr>
              <w:ind w:left="105" w:leftChars="50"/>
              <w:rPr>
                <w:rFonts w:hint="default" w:ascii="Times New Roman" w:hAnsi="Times New Roman" w:cs="Times New Roman"/>
                <w:sz w:val="18"/>
                <w:szCs w:val="18"/>
              </w:rPr>
            </w:pPr>
            <w:r>
              <w:rPr>
                <w:rFonts w:hint="default" w:ascii="Times New Roman" w:hAnsi="Times New Roman" w:cs="Times New Roman"/>
                <w:sz w:val="18"/>
                <w:szCs w:val="18"/>
              </w:rPr>
              <w:t>YS/T559 GB/T 4324</w:t>
            </w:r>
          </w:p>
        </w:tc>
        <w:tc>
          <w:tcPr>
            <w:tcW w:w="78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　</w:t>
            </w:r>
          </w:p>
        </w:tc>
        <w:tc>
          <w:tcPr>
            <w:tcW w:w="71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22" w:type="dxa"/>
            <w:vMerge w:val="continue"/>
            <w:noWrap w:val="0"/>
            <w:vAlign w:val="center"/>
          </w:tcPr>
          <w:p>
            <w:pPr>
              <w:rPr>
                <w:rFonts w:hint="default" w:ascii="Times New Roman" w:hAnsi="Times New Roman" w:cs="Times New Roman"/>
                <w:sz w:val="18"/>
                <w:szCs w:val="18"/>
              </w:rPr>
            </w:pPr>
          </w:p>
        </w:tc>
        <w:tc>
          <w:tcPr>
            <w:tcW w:w="1181"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碳化钨粉</w:t>
            </w:r>
          </w:p>
        </w:tc>
        <w:tc>
          <w:tcPr>
            <w:tcW w:w="1807"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化学成分</w:t>
            </w:r>
          </w:p>
        </w:tc>
        <w:tc>
          <w:tcPr>
            <w:tcW w:w="1961"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cs="Times New Roman"/>
                <w:sz w:val="18"/>
                <w:szCs w:val="18"/>
              </w:rPr>
              <w:t>GB/T 4295</w:t>
            </w:r>
            <w:r>
              <w:rPr>
                <w:rFonts w:hint="default" w:ascii="Times New Roman" w:hAnsi="Times New Roman" w:cs="Times New Roman"/>
                <w:sz w:val="18"/>
                <w:szCs w:val="18"/>
                <w:lang w:val="en-US" w:eastAsia="zh-CN"/>
              </w:rPr>
              <w:t>-2019</w:t>
            </w:r>
          </w:p>
        </w:tc>
        <w:tc>
          <w:tcPr>
            <w:tcW w:w="1316" w:type="dxa"/>
            <w:noWrap w:val="0"/>
            <w:vAlign w:val="center"/>
          </w:tcPr>
          <w:p>
            <w:pPr>
              <w:ind w:left="105" w:leftChars="50"/>
              <w:rPr>
                <w:rFonts w:hint="default" w:ascii="Times New Roman" w:hAnsi="Times New Roman" w:cs="Times New Roman"/>
                <w:sz w:val="18"/>
                <w:szCs w:val="18"/>
              </w:rPr>
            </w:pPr>
            <w:r>
              <w:rPr>
                <w:rFonts w:hint="default" w:ascii="Times New Roman" w:hAnsi="Times New Roman" w:cs="Times New Roman"/>
                <w:sz w:val="18"/>
                <w:szCs w:val="18"/>
              </w:rPr>
              <w:t>YS/T559 GB/T 4324</w:t>
            </w:r>
          </w:p>
        </w:tc>
        <w:tc>
          <w:tcPr>
            <w:tcW w:w="78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　</w:t>
            </w:r>
          </w:p>
        </w:tc>
        <w:tc>
          <w:tcPr>
            <w:tcW w:w="71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77" w:type="dxa"/>
            <w:gridSpan w:val="7"/>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a 极重要质量项目b 重要质量项目</w:t>
            </w:r>
          </w:p>
        </w:tc>
      </w:tr>
    </w:tbl>
    <w:p>
      <w:pPr>
        <w:adjustRightInd w:val="0"/>
        <w:snapToGrid w:val="0"/>
        <w:spacing w:line="360" w:lineRule="auto"/>
        <w:ind w:firstLine="562" w:firstLineChars="200"/>
        <w:jc w:val="center"/>
        <w:rPr>
          <w:rFonts w:hint="default" w:ascii="Times New Roman" w:hAnsi="Times New Roman" w:cs="Times New Roman"/>
          <w:b w:val="0"/>
          <w:bCs w:val="0"/>
          <w:sz w:val="28"/>
          <w:szCs w:val="28"/>
        </w:rPr>
      </w:pPr>
      <w:r>
        <w:rPr>
          <w:rFonts w:hint="default" w:ascii="Times New Roman" w:hAnsi="Times New Roman" w:cs="Times New Roman"/>
          <w:b/>
          <w:bCs/>
          <w:sz w:val="28"/>
          <w:szCs w:val="28"/>
          <w:lang w:val="en-US" w:eastAsia="zh-CN"/>
        </w:rPr>
        <w:t>钴锂及其产品</w:t>
      </w:r>
      <w:r>
        <w:rPr>
          <w:rFonts w:hint="default" w:ascii="Times New Roman" w:hAnsi="Times New Roman" w:cs="Times New Roman"/>
          <w:b w:val="0"/>
          <w:bCs w:val="0"/>
          <w:sz w:val="28"/>
          <w:szCs w:val="28"/>
          <w:lang w:eastAsia="zh-CN"/>
        </w:rPr>
        <w:t>的</w:t>
      </w:r>
      <w:r>
        <w:rPr>
          <w:rFonts w:hint="default" w:ascii="Times New Roman" w:hAnsi="Times New Roman" w:cs="Times New Roman"/>
          <w:b w:val="0"/>
          <w:bCs w:val="0"/>
          <w:sz w:val="28"/>
          <w:szCs w:val="28"/>
        </w:rPr>
        <w:t>检验依据及方法</w:t>
      </w:r>
    </w:p>
    <w:tbl>
      <w:tblPr>
        <w:tblStyle w:val="4"/>
        <w:tblW w:w="8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158"/>
        <w:gridCol w:w="1772"/>
        <w:gridCol w:w="1797"/>
        <w:gridCol w:w="1420"/>
        <w:gridCol w:w="740"/>
        <w:gridCol w:w="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708"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序号</w:t>
            </w:r>
          </w:p>
        </w:tc>
        <w:tc>
          <w:tcPr>
            <w:tcW w:w="1158"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产品名称</w:t>
            </w:r>
          </w:p>
        </w:tc>
        <w:tc>
          <w:tcPr>
            <w:tcW w:w="1772"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检测项目</w:t>
            </w:r>
          </w:p>
        </w:tc>
        <w:tc>
          <w:tcPr>
            <w:tcW w:w="1797"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依据标准</w:t>
            </w:r>
          </w:p>
        </w:tc>
        <w:tc>
          <w:tcPr>
            <w:tcW w:w="1420" w:type="dxa"/>
            <w:vMerge w:val="restart"/>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检测方法</w:t>
            </w:r>
          </w:p>
        </w:tc>
        <w:tc>
          <w:tcPr>
            <w:tcW w:w="1462" w:type="dxa"/>
            <w:gridSpan w:val="2"/>
            <w:noWrap w:val="0"/>
            <w:vAlign w:val="center"/>
          </w:tcPr>
          <w:p>
            <w:pPr>
              <w:snapToGrid w:val="0"/>
              <w:jc w:val="center"/>
              <w:rPr>
                <w:rFonts w:hint="default" w:ascii="Times New Roman" w:hAnsi="Times New Roman" w:cs="Times New Roman"/>
                <w:szCs w:val="21"/>
              </w:rPr>
            </w:pPr>
            <w:r>
              <w:rPr>
                <w:rFonts w:hint="default" w:ascii="Times New Roman" w:hAnsi="Times New Roman" w:cs="Times New Roman"/>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708" w:type="dxa"/>
            <w:vMerge w:val="continue"/>
            <w:noWrap w:val="0"/>
            <w:vAlign w:val="center"/>
          </w:tcPr>
          <w:p>
            <w:pPr>
              <w:rPr>
                <w:rFonts w:hint="default" w:ascii="Times New Roman" w:hAnsi="Times New Roman" w:cs="Times New Roman"/>
                <w:sz w:val="18"/>
                <w:szCs w:val="18"/>
              </w:rPr>
            </w:pPr>
          </w:p>
        </w:tc>
        <w:tc>
          <w:tcPr>
            <w:tcW w:w="1158" w:type="dxa"/>
            <w:vMerge w:val="continue"/>
            <w:noWrap w:val="0"/>
            <w:vAlign w:val="center"/>
          </w:tcPr>
          <w:p>
            <w:pPr>
              <w:rPr>
                <w:rFonts w:hint="default" w:ascii="Times New Roman" w:hAnsi="Times New Roman" w:cs="Times New Roman"/>
                <w:sz w:val="18"/>
                <w:szCs w:val="18"/>
              </w:rPr>
            </w:pPr>
          </w:p>
        </w:tc>
        <w:tc>
          <w:tcPr>
            <w:tcW w:w="1772" w:type="dxa"/>
            <w:vMerge w:val="continue"/>
            <w:noWrap w:val="0"/>
            <w:vAlign w:val="center"/>
          </w:tcPr>
          <w:p>
            <w:pPr>
              <w:rPr>
                <w:rFonts w:hint="default" w:ascii="Times New Roman" w:hAnsi="Times New Roman" w:cs="Times New Roman"/>
                <w:sz w:val="18"/>
                <w:szCs w:val="18"/>
              </w:rPr>
            </w:pPr>
          </w:p>
        </w:tc>
        <w:tc>
          <w:tcPr>
            <w:tcW w:w="1797" w:type="dxa"/>
            <w:vMerge w:val="continue"/>
            <w:noWrap w:val="0"/>
            <w:vAlign w:val="center"/>
          </w:tcPr>
          <w:p>
            <w:pPr>
              <w:rPr>
                <w:rFonts w:hint="default" w:ascii="Times New Roman" w:hAnsi="Times New Roman" w:cs="Times New Roman"/>
                <w:sz w:val="18"/>
                <w:szCs w:val="18"/>
              </w:rPr>
            </w:pPr>
          </w:p>
        </w:tc>
        <w:tc>
          <w:tcPr>
            <w:tcW w:w="1420" w:type="dxa"/>
            <w:vMerge w:val="continue"/>
            <w:noWrap w:val="0"/>
            <w:vAlign w:val="center"/>
          </w:tcPr>
          <w:p>
            <w:pPr>
              <w:rPr>
                <w:rFonts w:hint="default" w:ascii="Times New Roman" w:hAnsi="Times New Roman" w:cs="Times New Roman"/>
                <w:sz w:val="18"/>
                <w:szCs w:val="18"/>
              </w:rPr>
            </w:pPr>
          </w:p>
        </w:tc>
        <w:tc>
          <w:tcPr>
            <w:tcW w:w="740"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A类</w:t>
            </w:r>
          </w:p>
        </w:tc>
        <w:tc>
          <w:tcPr>
            <w:tcW w:w="722" w:type="dxa"/>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708" w:type="dxa"/>
            <w:vMerge w:val="restart"/>
            <w:noWrap w:val="0"/>
            <w:vAlign w:val="center"/>
          </w:tcPr>
          <w:p>
            <w:pPr>
              <w:rPr>
                <w:rFonts w:hint="default" w:ascii="Times New Roman" w:hAnsi="Times New Roman" w:cs="Times New Roman" w:eastAsiaTheme="majorEastAsia"/>
                <w:sz w:val="18"/>
                <w:szCs w:val="18"/>
                <w:lang w:eastAsia="zh-CN"/>
              </w:rPr>
            </w:pPr>
            <w:r>
              <w:rPr>
                <w:rFonts w:hint="default" w:ascii="Times New Roman" w:hAnsi="Times New Roman" w:cs="Times New Roman" w:eastAsiaTheme="majorEastAsia"/>
                <w:sz w:val="18"/>
                <w:szCs w:val="18"/>
                <w:lang w:val="en-US" w:eastAsia="zh-CN"/>
              </w:rPr>
              <w:t>1</w:t>
            </w:r>
          </w:p>
        </w:tc>
        <w:tc>
          <w:tcPr>
            <w:tcW w:w="1158" w:type="dxa"/>
            <w:noWrap w:val="0"/>
            <w:vAlign w:val="center"/>
          </w:tcPr>
          <w:p>
            <w:pPr>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val="en-US" w:eastAsia="zh-CN"/>
              </w:rPr>
              <w:t>碳酸锂</w:t>
            </w:r>
          </w:p>
        </w:tc>
        <w:tc>
          <w:tcPr>
            <w:tcW w:w="1772"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化学成分</w:t>
            </w:r>
            <w:r>
              <w:rPr>
                <w:rFonts w:hint="default" w:ascii="Times New Roman" w:hAnsi="Times New Roman" w:eastAsia="宋体" w:cs="Times New Roman"/>
                <w:sz w:val="18"/>
                <w:szCs w:val="18"/>
                <w:lang w:eastAsia="zh-CN"/>
              </w:rPr>
              <w:t>、</w:t>
            </w:r>
            <w:r>
              <w:rPr>
                <w:rFonts w:hint="default" w:ascii="Times New Roman" w:hAnsi="Times New Roman" w:eastAsia="宋体" w:cs="Times New Roman"/>
                <w:sz w:val="18"/>
                <w:szCs w:val="18"/>
                <w:lang w:val="en-US" w:eastAsia="zh-CN"/>
              </w:rPr>
              <w:t>磁性异物、水分、烧失量、粒度</w:t>
            </w:r>
          </w:p>
        </w:tc>
        <w:tc>
          <w:tcPr>
            <w:tcW w:w="1797" w:type="dxa"/>
            <w:noWrap w:val="0"/>
            <w:vAlign w:val="center"/>
          </w:tcPr>
          <w:p>
            <w:pPr>
              <w:rPr>
                <w:rFonts w:hint="default" w:ascii="Times New Roman" w:hAnsi="Times New Roman" w:cs="Times New Roman" w:eastAsiaTheme="majorEastAsia"/>
                <w:sz w:val="18"/>
                <w:szCs w:val="18"/>
                <w:lang w:val="en-US" w:eastAsia="zh-CN"/>
              </w:rPr>
            </w:pPr>
            <w:r>
              <w:rPr>
                <w:rFonts w:hint="default" w:ascii="Times New Roman" w:hAnsi="Times New Roman" w:cs="Times New Roman" w:eastAsiaTheme="majorEastAsia"/>
                <w:i w:val="0"/>
                <w:iCs w:val="0"/>
                <w:color w:val="000000"/>
                <w:kern w:val="0"/>
                <w:sz w:val="18"/>
                <w:szCs w:val="18"/>
                <w:u w:val="none"/>
                <w:lang w:val="en-US" w:eastAsia="zh-CN" w:bidi="ar"/>
              </w:rPr>
              <w:t>YS/T 582-2023</w:t>
            </w:r>
          </w:p>
        </w:tc>
        <w:tc>
          <w:tcPr>
            <w:tcW w:w="1420" w:type="dxa"/>
            <w:noWrap w:val="0"/>
            <w:vAlign w:val="center"/>
          </w:tcPr>
          <w:p>
            <w:pPr>
              <w:ind w:left="105" w:leftChars="50"/>
              <w:jc w:val="left"/>
              <w:rPr>
                <w:rFonts w:hint="default" w:ascii="Times New Roman" w:hAnsi="Times New Roman" w:cs="Times New Roman" w:eastAsiaTheme="majorEastAsia"/>
                <w:sz w:val="18"/>
                <w:szCs w:val="18"/>
                <w:lang w:val="en-US"/>
              </w:rPr>
            </w:pPr>
            <w:r>
              <w:rPr>
                <w:rFonts w:hint="default" w:ascii="Times New Roman" w:hAnsi="Times New Roman" w:cs="Times New Roman" w:eastAsiaTheme="majorEastAsia"/>
                <w:i w:val="0"/>
                <w:iCs w:val="0"/>
                <w:color w:val="000000"/>
                <w:kern w:val="0"/>
                <w:sz w:val="18"/>
                <w:szCs w:val="18"/>
                <w:u w:val="none"/>
                <w:lang w:val="en-US" w:eastAsia="zh-CN" w:bidi="ar"/>
              </w:rPr>
              <w:t>GB/T 11064系列、YS/T 582-2023附录B等；</w:t>
            </w:r>
          </w:p>
        </w:tc>
        <w:tc>
          <w:tcPr>
            <w:tcW w:w="740" w:type="dxa"/>
            <w:noWrap w:val="0"/>
            <w:vAlign w:val="center"/>
          </w:tcPr>
          <w:p>
            <w:pPr>
              <w:rPr>
                <w:rFonts w:hint="default" w:ascii="Times New Roman" w:hAnsi="Times New Roman" w:cs="Times New Roman" w:eastAsiaTheme="majorEastAsia"/>
                <w:sz w:val="18"/>
                <w:szCs w:val="18"/>
              </w:rPr>
            </w:pPr>
            <w:r>
              <w:rPr>
                <w:rFonts w:hint="default" w:ascii="Times New Roman" w:hAnsi="Times New Roman" w:cs="Times New Roman" w:eastAsiaTheme="majorEastAsia"/>
                <w:sz w:val="18"/>
                <w:szCs w:val="18"/>
              </w:rPr>
              <w:t>　</w:t>
            </w:r>
          </w:p>
        </w:tc>
        <w:tc>
          <w:tcPr>
            <w:tcW w:w="722" w:type="dxa"/>
            <w:noWrap w:val="0"/>
            <w:vAlign w:val="center"/>
          </w:tcPr>
          <w:p>
            <w:pPr>
              <w:rPr>
                <w:rFonts w:hint="default" w:ascii="Times New Roman" w:hAnsi="Times New Roman" w:cs="Times New Roman" w:eastAsiaTheme="majorEastAsia"/>
                <w:sz w:val="18"/>
                <w:szCs w:val="18"/>
              </w:rPr>
            </w:pPr>
            <w:r>
              <w:rPr>
                <w:rFonts w:hint="default" w:ascii="Times New Roman" w:hAnsi="Times New Roman" w:cs="Times New Roman" w:eastAsiaTheme="maj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708" w:type="dxa"/>
            <w:vMerge w:val="continue"/>
            <w:noWrap w:val="0"/>
            <w:vAlign w:val="center"/>
          </w:tcPr>
          <w:p>
            <w:pPr>
              <w:rPr>
                <w:rFonts w:hint="default" w:ascii="Times New Roman" w:hAnsi="Times New Roman" w:cs="Times New Roman" w:eastAsiaTheme="majorEastAsia"/>
                <w:sz w:val="18"/>
                <w:szCs w:val="18"/>
              </w:rPr>
            </w:pPr>
          </w:p>
        </w:tc>
        <w:tc>
          <w:tcPr>
            <w:tcW w:w="1158" w:type="dxa"/>
            <w:noWrap w:val="0"/>
            <w:vAlign w:val="center"/>
          </w:tcPr>
          <w:p>
            <w:pPr>
              <w:rPr>
                <w:rFonts w:hint="default" w:ascii="Times New Roman" w:hAnsi="Times New Roman" w:eastAsia="宋体" w:cs="Times New Roman"/>
                <w:sz w:val="18"/>
                <w:szCs w:val="18"/>
                <w:lang w:eastAsia="zh-CN"/>
              </w:rPr>
            </w:pPr>
            <w:r>
              <w:rPr>
                <w:rFonts w:hint="default" w:ascii="Times New Roman" w:hAnsi="Times New Roman" w:eastAsia="宋体" w:cs="Times New Roman"/>
                <w:sz w:val="18"/>
                <w:szCs w:val="18"/>
                <w:lang w:val="en-US" w:eastAsia="zh-CN"/>
              </w:rPr>
              <w:t>硫酸钴</w:t>
            </w:r>
          </w:p>
        </w:tc>
        <w:tc>
          <w:tcPr>
            <w:tcW w:w="1772"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化学成分</w:t>
            </w:r>
            <w:r>
              <w:rPr>
                <w:rFonts w:hint="default" w:ascii="Times New Roman" w:hAnsi="Times New Roman" w:eastAsia="宋体" w:cs="Times New Roman"/>
                <w:sz w:val="18"/>
                <w:szCs w:val="18"/>
                <w:lang w:eastAsia="zh-CN"/>
              </w:rPr>
              <w:t>、</w:t>
            </w:r>
            <w:r>
              <w:rPr>
                <w:rFonts w:hint="default" w:ascii="Times New Roman" w:hAnsi="Times New Roman" w:eastAsia="宋体" w:cs="Times New Roman"/>
                <w:sz w:val="18"/>
                <w:szCs w:val="18"/>
                <w:lang w:val="en-US" w:eastAsia="zh-CN"/>
              </w:rPr>
              <w:t>水不溶物、磁性异物、油分</w:t>
            </w:r>
          </w:p>
        </w:tc>
        <w:tc>
          <w:tcPr>
            <w:tcW w:w="1797" w:type="dxa"/>
            <w:noWrap w:val="0"/>
            <w:vAlign w:val="center"/>
          </w:tcPr>
          <w:p>
            <w:pPr>
              <w:rPr>
                <w:rFonts w:hint="default" w:ascii="Times New Roman" w:hAnsi="Times New Roman" w:cs="Times New Roman" w:eastAsiaTheme="majorEastAsia"/>
                <w:sz w:val="18"/>
                <w:szCs w:val="18"/>
                <w:lang w:val="en-US" w:eastAsia="zh-CN"/>
              </w:rPr>
            </w:pPr>
            <w:r>
              <w:rPr>
                <w:rFonts w:hint="default" w:ascii="Times New Roman" w:hAnsi="Times New Roman" w:cs="Times New Roman" w:eastAsiaTheme="majorEastAsia"/>
                <w:i w:val="0"/>
                <w:iCs w:val="0"/>
                <w:color w:val="000000"/>
                <w:kern w:val="0"/>
                <w:sz w:val="18"/>
                <w:szCs w:val="18"/>
                <w:u w:val="none"/>
                <w:lang w:val="en-US" w:eastAsia="zh-CN" w:bidi="ar"/>
              </w:rPr>
              <w:t>HG/T 5918-2021</w:t>
            </w:r>
          </w:p>
        </w:tc>
        <w:tc>
          <w:tcPr>
            <w:tcW w:w="1420" w:type="dxa"/>
            <w:noWrap w:val="0"/>
            <w:vAlign w:val="center"/>
          </w:tcPr>
          <w:p>
            <w:pPr>
              <w:jc w:val="left"/>
              <w:rPr>
                <w:rFonts w:hint="default" w:ascii="Times New Roman" w:hAnsi="Times New Roman" w:cs="Times New Roman" w:eastAsiaTheme="majorEastAsia"/>
                <w:sz w:val="18"/>
                <w:szCs w:val="18"/>
                <w:lang w:val="en-US"/>
              </w:rPr>
            </w:pPr>
            <w:r>
              <w:rPr>
                <w:rFonts w:hint="default" w:ascii="Times New Roman" w:hAnsi="Times New Roman" w:cs="Times New Roman" w:eastAsiaTheme="majorEastAsia"/>
                <w:i w:val="0"/>
                <w:iCs w:val="0"/>
                <w:color w:val="000000"/>
                <w:kern w:val="0"/>
                <w:sz w:val="18"/>
                <w:szCs w:val="18"/>
                <w:u w:val="none"/>
                <w:lang w:val="en-US" w:eastAsia="zh-CN" w:bidi="ar"/>
              </w:rPr>
              <w:t>HG/T 5918-2021等；</w:t>
            </w:r>
          </w:p>
        </w:tc>
        <w:tc>
          <w:tcPr>
            <w:tcW w:w="740" w:type="dxa"/>
            <w:noWrap w:val="0"/>
            <w:vAlign w:val="center"/>
          </w:tcPr>
          <w:p>
            <w:pPr>
              <w:rPr>
                <w:rFonts w:hint="default" w:ascii="Times New Roman" w:hAnsi="Times New Roman" w:cs="Times New Roman" w:eastAsiaTheme="majorEastAsia"/>
                <w:sz w:val="18"/>
                <w:szCs w:val="18"/>
              </w:rPr>
            </w:pPr>
            <w:r>
              <w:rPr>
                <w:rFonts w:hint="default" w:ascii="Times New Roman" w:hAnsi="Times New Roman" w:cs="Times New Roman" w:eastAsiaTheme="majorEastAsia"/>
                <w:sz w:val="18"/>
                <w:szCs w:val="18"/>
              </w:rPr>
              <w:t>　</w:t>
            </w:r>
          </w:p>
        </w:tc>
        <w:tc>
          <w:tcPr>
            <w:tcW w:w="722" w:type="dxa"/>
            <w:noWrap w:val="0"/>
            <w:vAlign w:val="center"/>
          </w:tcPr>
          <w:p>
            <w:pPr>
              <w:rPr>
                <w:rFonts w:hint="default" w:ascii="Times New Roman" w:hAnsi="Times New Roman" w:cs="Times New Roman" w:eastAsiaTheme="majorEastAsia"/>
                <w:sz w:val="18"/>
                <w:szCs w:val="18"/>
              </w:rPr>
            </w:pPr>
            <w:r>
              <w:rPr>
                <w:rFonts w:hint="default" w:ascii="Times New Roman" w:hAnsi="Times New Roman" w:cs="Times New Roman" w:eastAsiaTheme="maj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708" w:type="dxa"/>
            <w:vMerge w:val="continue"/>
            <w:noWrap w:val="0"/>
            <w:vAlign w:val="center"/>
          </w:tcPr>
          <w:p>
            <w:pPr>
              <w:rPr>
                <w:rFonts w:hint="default" w:ascii="Times New Roman" w:hAnsi="Times New Roman" w:cs="Times New Roman" w:eastAsiaTheme="majorEastAsia"/>
                <w:sz w:val="18"/>
                <w:szCs w:val="18"/>
              </w:rPr>
            </w:pPr>
          </w:p>
        </w:tc>
        <w:tc>
          <w:tcPr>
            <w:tcW w:w="1158"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氧化钴</w:t>
            </w:r>
          </w:p>
        </w:tc>
        <w:tc>
          <w:tcPr>
            <w:tcW w:w="1772" w:type="dxa"/>
            <w:noWrap w:val="0"/>
            <w:vAlign w:val="center"/>
          </w:tcPr>
          <w:p>
            <w:pP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化学成分、松装密度</w:t>
            </w:r>
          </w:p>
        </w:tc>
        <w:tc>
          <w:tcPr>
            <w:tcW w:w="1797" w:type="dxa"/>
            <w:noWrap w:val="0"/>
            <w:vAlign w:val="center"/>
          </w:tcPr>
          <w:p>
            <w:pPr>
              <w:rPr>
                <w:rFonts w:hint="default" w:ascii="Times New Roman" w:hAnsi="Times New Roman" w:cs="Times New Roman" w:eastAsiaTheme="majorEastAsia"/>
                <w:sz w:val="18"/>
                <w:szCs w:val="18"/>
                <w:lang w:val="en-US" w:eastAsia="zh-CN"/>
              </w:rPr>
            </w:pPr>
            <w:r>
              <w:rPr>
                <w:rFonts w:hint="default" w:ascii="Times New Roman" w:hAnsi="Times New Roman" w:cs="Times New Roman" w:eastAsiaTheme="majorEastAsia"/>
                <w:i w:val="0"/>
                <w:iCs w:val="0"/>
                <w:color w:val="000000"/>
                <w:kern w:val="0"/>
                <w:sz w:val="18"/>
                <w:szCs w:val="18"/>
                <w:u w:val="none"/>
                <w:lang w:val="en-US" w:eastAsia="zh-CN" w:bidi="ar"/>
              </w:rPr>
              <w:t>YS/T 256-2009</w:t>
            </w:r>
          </w:p>
        </w:tc>
        <w:tc>
          <w:tcPr>
            <w:tcW w:w="1420" w:type="dxa"/>
            <w:noWrap w:val="0"/>
            <w:vAlign w:val="center"/>
          </w:tcPr>
          <w:p>
            <w:pPr>
              <w:ind w:left="105" w:leftChars="50"/>
              <w:jc w:val="left"/>
              <w:rPr>
                <w:rFonts w:hint="default" w:ascii="Times New Roman" w:hAnsi="Times New Roman" w:cs="Times New Roman" w:eastAsiaTheme="majorEastAsia"/>
                <w:sz w:val="18"/>
                <w:szCs w:val="18"/>
                <w:lang w:val="en-US"/>
              </w:rPr>
            </w:pPr>
            <w:r>
              <w:rPr>
                <w:rFonts w:hint="default" w:ascii="Times New Roman" w:hAnsi="Times New Roman" w:cs="Times New Roman" w:eastAsiaTheme="majorEastAsia"/>
                <w:i w:val="0"/>
                <w:iCs w:val="0"/>
                <w:color w:val="000000"/>
                <w:kern w:val="0"/>
                <w:sz w:val="18"/>
                <w:szCs w:val="18"/>
                <w:u w:val="none"/>
                <w:lang w:val="en-US" w:eastAsia="zh-CN" w:bidi="ar"/>
              </w:rPr>
              <w:t>YS/T 710系列、GB/T 1479.2-2011等；</w:t>
            </w:r>
          </w:p>
        </w:tc>
        <w:tc>
          <w:tcPr>
            <w:tcW w:w="740" w:type="dxa"/>
            <w:noWrap w:val="0"/>
            <w:vAlign w:val="center"/>
          </w:tcPr>
          <w:p>
            <w:pPr>
              <w:rPr>
                <w:rFonts w:hint="default" w:ascii="Times New Roman" w:hAnsi="Times New Roman" w:cs="Times New Roman" w:eastAsiaTheme="majorEastAsia"/>
                <w:sz w:val="18"/>
                <w:szCs w:val="18"/>
              </w:rPr>
            </w:pPr>
            <w:r>
              <w:rPr>
                <w:rFonts w:hint="default" w:ascii="Times New Roman" w:hAnsi="Times New Roman" w:cs="Times New Roman" w:eastAsiaTheme="majorEastAsia"/>
                <w:sz w:val="18"/>
                <w:szCs w:val="18"/>
              </w:rPr>
              <w:t>　</w:t>
            </w:r>
          </w:p>
        </w:tc>
        <w:tc>
          <w:tcPr>
            <w:tcW w:w="722" w:type="dxa"/>
            <w:noWrap w:val="0"/>
            <w:vAlign w:val="center"/>
          </w:tcPr>
          <w:p>
            <w:pPr>
              <w:rPr>
                <w:rFonts w:hint="default" w:ascii="Times New Roman" w:hAnsi="Times New Roman" w:cs="Times New Roman" w:eastAsiaTheme="majorEastAsia"/>
                <w:sz w:val="18"/>
                <w:szCs w:val="18"/>
              </w:rPr>
            </w:pPr>
            <w:r>
              <w:rPr>
                <w:rFonts w:hint="default" w:ascii="Times New Roman" w:hAnsi="Times New Roman" w:cs="Times New Roman" w:eastAsiaTheme="major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8317" w:type="dxa"/>
            <w:gridSpan w:val="7"/>
            <w:noWrap w:val="0"/>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a 极重要质量项目b 重要质量项目</w:t>
            </w:r>
          </w:p>
        </w:tc>
      </w:tr>
    </w:tbl>
    <w:p>
      <w:pPr>
        <w:numPr>
          <w:ilvl w:val="0"/>
          <w:numId w:val="0"/>
        </w:numPr>
        <w:adjustRightInd w:val="0"/>
        <w:snapToGrid w:val="0"/>
        <w:spacing w:line="360" w:lineRule="auto"/>
        <w:rPr>
          <w:rFonts w:hint="default" w:ascii="Times New Roman" w:hAnsi="Times New Roman" w:eastAsia="宋体" w:cs="Times New Roman"/>
          <w:b/>
          <w:color w:val="000000"/>
          <w:kern w:val="2"/>
          <w:sz w:val="24"/>
          <w:szCs w:val="24"/>
          <w:lang w:val="en-US" w:eastAsia="zh-CN" w:bidi="ar-SA"/>
        </w:rPr>
      </w:pP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3.判定规则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w:t>
      </w:r>
      <w:r>
        <w:rPr>
          <w:rFonts w:hint="default" w:ascii="Times New Roman" w:hAnsi="Times New Roman" w:eastAsia="仿宋" w:cs="Times New Roman"/>
          <w:b/>
          <w:bCs/>
          <w:color w:val="000000"/>
          <w:szCs w:val="21"/>
          <w:lang w:val="en-US" w:eastAsia="zh-CN"/>
        </w:rPr>
        <w:t>1依据标准</w:t>
      </w:r>
    </w:p>
    <w:p>
      <w:pPr>
        <w:adjustRightInd w:val="0"/>
        <w:snapToGrid w:val="0"/>
        <w:spacing w:line="360" w:lineRule="auto"/>
        <w:ind w:firstLine="359" w:firstLineChars="171"/>
        <w:rPr>
          <w:rFonts w:hint="default" w:ascii="Times New Roman" w:hAnsi="Times New Roman" w:cs="Times New Roman"/>
          <w:sz w:val="21"/>
          <w:szCs w:val="21"/>
        </w:rPr>
      </w:pPr>
      <w:r>
        <w:rPr>
          <w:rFonts w:hint="default" w:ascii="Times New Roman" w:hAnsi="Times New Roman" w:cs="Times New Roman"/>
          <w:sz w:val="21"/>
          <w:szCs w:val="21"/>
        </w:rPr>
        <w:t>凡是</w:t>
      </w:r>
      <w:r>
        <w:rPr>
          <w:rFonts w:hint="default" w:ascii="Times New Roman" w:hAnsi="Times New Roman" w:cs="Times New Roman"/>
          <w:sz w:val="21"/>
          <w:szCs w:val="21"/>
          <w:lang w:eastAsia="zh-CN"/>
        </w:rPr>
        <w:t>注明</w:t>
      </w:r>
      <w:r>
        <w:rPr>
          <w:rFonts w:hint="default" w:ascii="Times New Roman" w:hAnsi="Times New Roman" w:cs="Times New Roman"/>
          <w:sz w:val="21"/>
          <w:szCs w:val="21"/>
        </w:rPr>
        <w:t>日期的文件，其随后所有的修改单（不包括勘误的内容）或修订版不适用于本细则。凡是未注日期的文件，其最新版本适用于本细则。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0"/>
        <w:gridCol w:w="2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产品名称</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检验依据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仲钨酸铵 </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10116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钨精矿</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YS/T 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氧化钨</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3457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钨粉</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3458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碳化钨粉</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4295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氧化镧</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4154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氧化镨</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5239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氧化钕</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5240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氧化铕</w:t>
            </w:r>
          </w:p>
        </w:tc>
        <w:tc>
          <w:tcPr>
            <w:tcW w:w="2500" w:type="dxa"/>
            <w:noWrap w:val="0"/>
            <w:vAlign w:val="center"/>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3504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top"/>
          </w:tcPr>
          <w:p>
            <w:pPr>
              <w:widowControl/>
              <w:jc w:val="left"/>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氧化镝</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13558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氧化铽</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12144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氧化铒</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15678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氧化钇</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3503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镨钕氧化物</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31965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氧化铈</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 4155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氧化钆</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GB/T</w:t>
            </w:r>
            <w:r>
              <w:rPr>
                <w:rFonts w:hint="default" w:ascii="Times New Roman" w:hAnsi="Times New Roman" w:cs="Times New Roman"/>
                <w:color w:val="000000"/>
                <w:kern w:val="0"/>
                <w:sz w:val="21"/>
                <w:szCs w:val="21"/>
                <w:lang w:val="en-US" w:eastAsia="zh-CN"/>
              </w:rPr>
              <w:t xml:space="preserve"> 2625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氧化钬</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XB/T 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cs="Times New Roman" w:eastAsiaTheme="majorEastAsia"/>
                <w:sz w:val="21"/>
                <w:szCs w:val="21"/>
                <w:lang w:val="en-US" w:eastAsia="zh-CN"/>
              </w:rPr>
              <w:t>碳酸锂</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YS/T 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cs="Times New Roman" w:eastAsiaTheme="majorEastAsia"/>
                <w:sz w:val="21"/>
                <w:szCs w:val="21"/>
                <w:lang w:val="en-US" w:eastAsia="zh-CN"/>
              </w:rPr>
              <w:t>硫酸钴</w:t>
            </w:r>
          </w:p>
        </w:tc>
        <w:tc>
          <w:tcPr>
            <w:tcW w:w="2500" w:type="dxa"/>
            <w:noWrap w:val="0"/>
            <w:vAlign w:val="top"/>
          </w:tcPr>
          <w:p>
            <w:pPr>
              <w:widowControl/>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lang w:val="en-US" w:eastAsia="zh-CN"/>
              </w:rPr>
              <w:t>HG/T 5918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60" w:type="dxa"/>
            <w:noWrap w:val="0"/>
            <w:vAlign w:val="top"/>
          </w:tcPr>
          <w:p>
            <w:pPr>
              <w:widowControl/>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氧化钴</w:t>
            </w:r>
          </w:p>
        </w:tc>
        <w:tc>
          <w:tcPr>
            <w:tcW w:w="2500" w:type="dxa"/>
            <w:noWrap w:val="0"/>
            <w:vAlign w:val="top"/>
          </w:tcPr>
          <w:p>
            <w:pPr>
              <w:widowControl/>
              <w:rPr>
                <w:rFonts w:hint="default" w:ascii="Times New Roman" w:hAnsi="Times New Roman" w:eastAsia="宋体" w:cs="Times New Roman"/>
                <w:color w:val="000000"/>
                <w:kern w:val="0"/>
                <w:sz w:val="21"/>
                <w:szCs w:val="21"/>
                <w:lang w:val="en-US"/>
              </w:rPr>
            </w:pPr>
            <w:r>
              <w:rPr>
                <w:rFonts w:hint="default" w:ascii="Times New Roman" w:hAnsi="Times New Roman" w:eastAsia="宋体" w:cs="Times New Roman"/>
                <w:color w:val="000000"/>
                <w:kern w:val="0"/>
                <w:sz w:val="21"/>
                <w:szCs w:val="21"/>
                <w:lang w:val="en-US" w:eastAsia="zh-CN"/>
              </w:rPr>
              <w:t>YS/T 25</w:t>
            </w:r>
            <w:r>
              <w:rPr>
                <w:rFonts w:hint="default" w:ascii="Times New Roman" w:hAnsi="Times New Roman" w:cs="Times New Roman"/>
                <w:color w:val="000000"/>
                <w:kern w:val="0"/>
                <w:sz w:val="21"/>
                <w:szCs w:val="21"/>
                <w:lang w:val="en-US" w:eastAsia="zh-CN"/>
              </w:rPr>
              <w:t>6</w:t>
            </w:r>
          </w:p>
        </w:tc>
      </w:tr>
    </w:tbl>
    <w:p>
      <w:pPr>
        <w:adjustRightInd w:val="0"/>
        <w:snapToGrid w:val="0"/>
        <w:spacing w:line="440" w:lineRule="exact"/>
        <w:ind w:firstLine="420" w:firstLineChars="200"/>
        <w:rPr>
          <w:rFonts w:hint="default" w:ascii="Times New Roman" w:hAnsi="Times New Roman" w:cs="Times New Roman"/>
          <w:color w:val="000000"/>
          <w:sz w:val="24"/>
          <w:szCs w:val="24"/>
        </w:rPr>
      </w:pPr>
      <w:r>
        <w:rPr>
          <w:rFonts w:hint="default" w:ascii="Times New Roman" w:hAnsi="Times New Roman" w:cs="Times New Roman"/>
          <w:highlight w:val="none"/>
        </w:rPr>
        <w:t>执行企业标准、团体标准、地方标准的产品，检验项目参照上述内容执行。</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Cs w:val="21"/>
        </w:rPr>
        <w:t>若被检产品明示的质量要求缺少本细则中检验项目依据的推荐性标准要求时，该项目不参与判定，但应在检验报告备注中进行说明。</w:t>
      </w:r>
    </w:p>
    <w:p>
      <w:pPr>
        <w:rPr>
          <w:rFonts w:hint="default" w:ascii="Times New Roman" w:hAnsi="Times New Roman" w:cs="Times New Roman"/>
        </w:rPr>
      </w:pPr>
    </w:p>
    <w:p>
      <w:pPr>
        <w:rPr>
          <w:rFonts w:hint="default" w:ascii="Times New Roman" w:hAnsi="Times New Roman" w:cs="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3" w:bottom="1440" w:left="18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- 2 -</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D4A2C"/>
    <w:rsid w:val="0F8753D1"/>
    <w:rsid w:val="1A5074E7"/>
    <w:rsid w:val="279D482F"/>
    <w:rsid w:val="2EAB772A"/>
    <w:rsid w:val="322637C8"/>
    <w:rsid w:val="33F9B8C0"/>
    <w:rsid w:val="3C6E573D"/>
    <w:rsid w:val="409018AF"/>
    <w:rsid w:val="5283444E"/>
    <w:rsid w:val="531E2D4A"/>
    <w:rsid w:val="5AFD6733"/>
    <w:rsid w:val="602648A8"/>
    <w:rsid w:val="624D4A2C"/>
    <w:rsid w:val="698B192D"/>
    <w:rsid w:val="6DB1683D"/>
    <w:rsid w:val="7BC410EE"/>
    <w:rsid w:val="9FFFF2FE"/>
    <w:rsid w:val="BBFE1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font101"/>
    <w:basedOn w:val="5"/>
    <w:qFormat/>
    <w:uiPriority w:val="0"/>
    <w:rPr>
      <w:rFonts w:hint="default" w:ascii="Times New Roman" w:hAnsi="Times New Roman" w:cs="Times New Roman"/>
      <w:color w:val="000000"/>
      <w:sz w:val="18"/>
      <w:szCs w:val="18"/>
      <w:u w:val="none"/>
    </w:rPr>
  </w:style>
  <w:style w:type="character" w:customStyle="1" w:styleId="8">
    <w:name w:val="font41"/>
    <w:basedOn w:val="5"/>
    <w:qFormat/>
    <w:uiPriority w:val="0"/>
    <w:rPr>
      <w:rFonts w:hint="eastAsia" w:ascii="宋体" w:hAnsi="宋体" w:eastAsia="宋体" w:cs="宋体"/>
      <w:color w:val="000000"/>
      <w:sz w:val="15"/>
      <w:szCs w:val="15"/>
      <w:u w:val="none"/>
    </w:rPr>
  </w:style>
  <w:style w:type="character" w:customStyle="1" w:styleId="9">
    <w:name w:val="font21"/>
    <w:basedOn w:val="5"/>
    <w:qFormat/>
    <w:uiPriority w:val="0"/>
    <w:rPr>
      <w:rFonts w:hint="default" w:ascii="Times New Roman" w:hAnsi="Times New Roman" w:cs="Times New Roman"/>
      <w:color w:val="000000"/>
      <w:sz w:val="18"/>
      <w:szCs w:val="18"/>
      <w:u w:val="none"/>
    </w:rPr>
  </w:style>
  <w:style w:type="character" w:customStyle="1" w:styleId="10">
    <w:name w:val="font112"/>
    <w:basedOn w:val="5"/>
    <w:qFormat/>
    <w:uiPriority w:val="0"/>
    <w:rPr>
      <w:rFonts w:hint="eastAsia" w:ascii="宋体" w:hAnsi="宋体" w:eastAsia="宋体" w:cs="宋体"/>
      <w:color w:val="000000"/>
      <w:sz w:val="15"/>
      <w:szCs w:val="15"/>
      <w:u w:val="none"/>
    </w:rPr>
  </w:style>
  <w:style w:type="character" w:customStyle="1" w:styleId="11">
    <w:name w:val="font51"/>
    <w:basedOn w:val="5"/>
    <w:qFormat/>
    <w:uiPriority w:val="0"/>
    <w:rPr>
      <w:rFonts w:hint="default" w:ascii="Times New Roman" w:hAnsi="Times New Roman" w:cs="Times New Roman"/>
      <w:color w:val="000000"/>
      <w:sz w:val="18"/>
      <w:szCs w:val="18"/>
      <w:u w:val="none"/>
      <w:vertAlign w:val="subscript"/>
    </w:rPr>
  </w:style>
  <w:style w:type="character" w:customStyle="1" w:styleId="12">
    <w:name w:val="font61"/>
    <w:basedOn w:val="5"/>
    <w:qFormat/>
    <w:uiPriority w:val="0"/>
    <w:rPr>
      <w:rFonts w:hint="default" w:ascii="Times New Roman" w:hAnsi="Times New Roman" w:cs="Times New Roman"/>
      <w:color w:val="000000"/>
      <w:sz w:val="16"/>
      <w:szCs w:val="16"/>
      <w:u w:val="none"/>
      <w:vertAlign w:val="subscript"/>
    </w:rPr>
  </w:style>
  <w:style w:type="character" w:customStyle="1" w:styleId="13">
    <w:name w:val="font01"/>
    <w:basedOn w:val="5"/>
    <w:qFormat/>
    <w:uiPriority w:val="0"/>
    <w:rPr>
      <w:rFonts w:hint="eastAsia" w:ascii="宋体" w:hAnsi="宋体" w:eastAsia="宋体" w:cs="宋体"/>
      <w:color w:val="000000"/>
      <w:sz w:val="18"/>
      <w:szCs w:val="18"/>
      <w:u w:val="none"/>
      <w:vertAlign w:val="subscript"/>
    </w:rPr>
  </w:style>
  <w:style w:type="character" w:customStyle="1" w:styleId="14">
    <w:name w:val="font71"/>
    <w:basedOn w:val="5"/>
    <w:qFormat/>
    <w:uiPriority w:val="0"/>
    <w:rPr>
      <w:rFonts w:hint="default" w:ascii="Times New Roman" w:hAnsi="Times New Roman" w:cs="Times New Roman"/>
      <w:color w:val="000000"/>
      <w:sz w:val="18"/>
      <w:szCs w:val="18"/>
      <w:u w:val="none"/>
      <w:vertAlign w:val="superscript"/>
    </w:rPr>
  </w:style>
  <w:style w:type="character" w:customStyle="1" w:styleId="15">
    <w:name w:val="font11"/>
    <w:basedOn w:val="5"/>
    <w:qFormat/>
    <w:uiPriority w:val="0"/>
    <w:rPr>
      <w:rFonts w:hint="default" w:ascii="Times New Roman" w:hAnsi="Times New Roman" w:cs="Times New Roman"/>
      <w:color w:val="000000"/>
      <w:sz w:val="15"/>
      <w:szCs w:val="15"/>
      <w:u w:val="none"/>
    </w:rPr>
  </w:style>
  <w:style w:type="character" w:customStyle="1" w:styleId="16">
    <w:name w:val="font91"/>
    <w:basedOn w:val="5"/>
    <w:qFormat/>
    <w:uiPriority w:val="0"/>
    <w:rPr>
      <w:rFonts w:hint="eastAsia" w:ascii="宋体" w:hAnsi="宋体" w:eastAsia="宋体" w:cs="宋体"/>
      <w:color w:val="000000"/>
      <w:sz w:val="21"/>
      <w:szCs w:val="21"/>
      <w:u w:val="none"/>
    </w:rPr>
  </w:style>
  <w:style w:type="character" w:customStyle="1" w:styleId="17">
    <w:name w:val="font31"/>
    <w:basedOn w:val="5"/>
    <w:qFormat/>
    <w:uiPriority w:val="0"/>
    <w:rPr>
      <w:rFonts w:hint="eastAsia" w:ascii="宋体" w:hAnsi="宋体" w:eastAsia="宋体" w:cs="宋体"/>
      <w:color w:val="000000"/>
      <w:sz w:val="21"/>
      <w:szCs w:val="21"/>
      <w:u w:val="none"/>
      <w:vertAlign w:val="superscript"/>
    </w:rPr>
  </w:style>
  <w:style w:type="character" w:customStyle="1" w:styleId="18">
    <w:name w:val="17"/>
    <w:basedOn w:val="5"/>
    <w:qFormat/>
    <w:uiPriority w:val="0"/>
    <w:rPr>
      <w:rFonts w:hint="default" w:ascii="Times New Roman" w:hAnsi="Times New Roman" w:cs="Times New Roman"/>
      <w:color w:val="000000"/>
      <w:sz w:val="18"/>
      <w:szCs w:val="18"/>
    </w:rPr>
  </w:style>
  <w:style w:type="character" w:customStyle="1" w:styleId="19">
    <w:name w:val="10"/>
    <w:basedOn w:val="5"/>
    <w:qFormat/>
    <w:uiPriority w:val="0"/>
    <w:rPr>
      <w:rFonts w:hint="default" w:ascii="Times New Roman" w:hAnsi="Times New Roman" w:cs="Times New Roman"/>
    </w:rPr>
  </w:style>
  <w:style w:type="character" w:customStyle="1" w:styleId="20">
    <w:name w:val="15"/>
    <w:basedOn w:val="5"/>
    <w:qFormat/>
    <w:uiPriority w:val="0"/>
    <w:rPr>
      <w:rFonts w:hint="default" w:ascii="Times New Roman" w:hAnsi="Times New Roman" w:cs="Times New Roman"/>
      <w:color w:val="000000"/>
      <w:sz w:val="18"/>
      <w:szCs w:val="18"/>
    </w:rPr>
  </w:style>
  <w:style w:type="character" w:customStyle="1" w:styleId="21">
    <w:name w:val="16"/>
    <w:basedOn w:val="5"/>
    <w:qFormat/>
    <w:uiPriority w:val="0"/>
    <w:rPr>
      <w:rFonts w:hint="default" w:ascii="Times New Roman" w:hAnsi="Times New Roman" w:cs="Times New Roman"/>
    </w:rPr>
  </w:style>
  <w:style w:type="character" w:customStyle="1" w:styleId="22">
    <w:name w:val="18"/>
    <w:basedOn w:val="5"/>
    <w:qFormat/>
    <w:uiPriority w:val="0"/>
    <w:rPr>
      <w:rFonts w:hint="default" w:ascii="Times New Roman" w:hAnsi="Times New Roman" w:cs="Times New Roman"/>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1775</Words>
  <Characters>3347</Characters>
  <Lines>0</Lines>
  <Paragraphs>0</Paragraphs>
  <TotalTime>60</TotalTime>
  <ScaleCrop>false</ScaleCrop>
  <LinksUpToDate>false</LinksUpToDate>
  <CharactersWithSpaces>3448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2025-07-09T15:48:00Z</dcterms:created>
  <dc:creator>Administrator</dc:creator>
  <cp:lastModifiedBy>朱俊戎</cp:lastModifiedBy>
  <dcterms:modified xsi:type="dcterms:W3CDTF">2025-08-04T15:21:08Z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F1400D176EB9498EAF24DAA1C85549FC_13</vt:lpwstr>
  </property>
  <property fmtid="{D5CDD505-2E9C-101B-9397-08002B2CF9AE}" pid="4" name="KSOTemplateDocerSaveRecord">
    <vt:lpwstr>eyJoZGlkIjoiZDA2NmZlOGEzNzUzYzhiZDcwMzYzZGMzYzBhY2M3MDIiLCJ1c2VySWQiOiI2NTI5ODY5MzIifQ==</vt:lpwstr>
  </property>
</Properties>
</file>