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default" w:ascii="Times New Roman" w:hAnsi="Times New Roman" w:eastAsia="仿宋" w:cs="Times New Roman"/>
          <w:b/>
          <w:bCs/>
          <w:color w:val="000000"/>
          <w:sz w:val="44"/>
          <w:szCs w:val="44"/>
          <w:lang w:eastAsia="zh-CN"/>
        </w:rPr>
      </w:pPr>
      <w:r>
        <w:rPr>
          <w:rFonts w:hint="default" w:ascii="Times New Roman" w:hAnsi="Times New Roman" w:eastAsia="仿宋" w:cs="Times New Roman"/>
          <w:b/>
          <w:bCs/>
          <w:color w:val="000000"/>
          <w:sz w:val="44"/>
          <w:szCs w:val="44"/>
          <w:lang w:eastAsia="zh-CN"/>
        </w:rPr>
        <w:t>江西省食品接触用塑料包装容器、工具等制品产品质量省级</w:t>
      </w:r>
    </w:p>
    <w:p>
      <w:pPr>
        <w:spacing w:line="240" w:lineRule="auto"/>
        <w:jc w:val="center"/>
        <w:rPr>
          <w:rFonts w:hint="default" w:ascii="Times New Roman" w:hAnsi="Times New Roman" w:eastAsia="仿宋" w:cs="Times New Roman"/>
          <w:b/>
          <w:bCs/>
          <w:color w:val="000000"/>
          <w:sz w:val="44"/>
          <w:szCs w:val="44"/>
          <w:lang w:eastAsia="zh-CN"/>
        </w:rPr>
      </w:pPr>
      <w:r>
        <w:rPr>
          <w:rFonts w:hint="default" w:ascii="Times New Roman" w:hAnsi="Times New Roman" w:eastAsia="仿宋" w:cs="Times New Roman"/>
          <w:b/>
          <w:bCs/>
          <w:color w:val="000000"/>
          <w:sz w:val="44"/>
          <w:szCs w:val="44"/>
          <w:lang w:eastAsia="zh-CN"/>
        </w:rPr>
        <w:t>监督抽查实施细则（202</w:t>
      </w:r>
      <w:r>
        <w:rPr>
          <w:rFonts w:hint="default" w:ascii="Times New Roman" w:hAnsi="Times New Roman" w:eastAsia="仿宋" w:cs="Times New Roman"/>
          <w:b/>
          <w:bCs/>
          <w:color w:val="000000"/>
          <w:sz w:val="44"/>
          <w:szCs w:val="44"/>
          <w:lang w:val="en-US" w:eastAsia="zh-CN"/>
        </w:rPr>
        <w:t>5</w:t>
      </w:r>
      <w:r>
        <w:rPr>
          <w:rFonts w:hint="default" w:ascii="Times New Roman" w:hAnsi="Times New Roman" w:eastAsia="仿宋" w:cs="Times New Roman"/>
          <w:b/>
          <w:bCs/>
          <w:color w:val="000000"/>
          <w:sz w:val="44"/>
          <w:szCs w:val="44"/>
          <w:lang w:eastAsia="zh-CN"/>
        </w:rPr>
        <w:t>年版）</w:t>
      </w:r>
    </w:p>
    <w:p>
      <w:pPr>
        <w:adjustRightInd w:val="0"/>
        <w:snapToGrid w:val="0"/>
        <w:spacing w:line="440" w:lineRule="exact"/>
        <w:jc w:val="center"/>
        <w:rPr>
          <w:rFonts w:hint="default" w:ascii="Times New Roman" w:hAnsi="Times New Roman" w:eastAsia="仿宋" w:cs="Times New Roman"/>
          <w:b/>
          <w:bCs/>
          <w:sz w:val="36"/>
          <w:szCs w:val="36"/>
          <w:highlight w:val="lightGray"/>
        </w:rPr>
      </w:pPr>
    </w:p>
    <w:p>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1 抽样方法</w:t>
      </w:r>
    </w:p>
    <w:p>
      <w:pPr>
        <w:snapToGrid w:val="0"/>
        <w:spacing w:line="440" w:lineRule="exact"/>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以随机抽样的方式在被抽样生产者、销售者的待销产品中抽取。</w:t>
      </w:r>
    </w:p>
    <w:p>
      <w:pPr>
        <w:snapToGrid w:val="0"/>
        <w:spacing w:line="440" w:lineRule="exact"/>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随机数一般可使用随机数表、随机数骰子或扑克牌等方法产生。</w:t>
      </w:r>
    </w:p>
    <w:p>
      <w:pPr>
        <w:snapToGrid w:val="0"/>
        <w:spacing w:line="440" w:lineRule="exact"/>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如存在多个规格型号可以抽取的，应当明确样品抽取的优先原则。优先按以下原则抽取：（1）优先抽取有印刷、颜色较深、生产工艺较复杂的主导产品；（2）优先抽取S/V（表面积体积比）最大的产品（即相同工艺和形状中容积较小的产品）。</w:t>
      </w:r>
    </w:p>
    <w:p>
      <w:pPr>
        <w:snapToGrid w:val="0"/>
        <w:spacing w:line="440" w:lineRule="exact"/>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抽样数量详见表1。</w:t>
      </w:r>
    </w:p>
    <w:p>
      <w:pPr>
        <w:snapToGrid w:val="0"/>
        <w:spacing w:line="440" w:lineRule="exact"/>
        <w:ind w:left="0" w:leftChars="0" w:firstLine="0" w:firstLineChars="0"/>
        <w:jc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表1 抽取样品数量</w:t>
      </w:r>
    </w:p>
    <w:tbl>
      <w:tblPr>
        <w:tblStyle w:val="8"/>
        <w:tblW w:w="504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2"/>
        <w:gridCol w:w="1910"/>
        <w:gridCol w:w="59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408"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序号</w:t>
            </w:r>
          </w:p>
        </w:tc>
        <w:tc>
          <w:tcPr>
            <w:tcW w:w="1111"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产品名称</w:t>
            </w:r>
          </w:p>
        </w:tc>
        <w:tc>
          <w:tcPr>
            <w:tcW w:w="3479" w:type="pct"/>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抽样数量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08"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1</w:t>
            </w:r>
          </w:p>
        </w:tc>
        <w:tc>
          <w:tcPr>
            <w:tcW w:w="1111"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食品接触用塑料工具</w:t>
            </w:r>
          </w:p>
        </w:tc>
        <w:tc>
          <w:tcPr>
            <w:tcW w:w="3479" w:type="pct"/>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每批次产品抽取样品60只（套），其中40只（套）作为检验样品，20只（套）作为备用样品。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08"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2</w:t>
            </w:r>
          </w:p>
        </w:tc>
        <w:tc>
          <w:tcPr>
            <w:tcW w:w="1111"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cs="Times New Roman"/>
                <w:color w:val="FF0000"/>
                <w:sz w:val="21"/>
                <w:szCs w:val="21"/>
              </w:rPr>
            </w:pPr>
            <w:r>
              <w:rPr>
                <w:rFonts w:hint="default" w:ascii="Times New Roman" w:hAnsi="Times New Roman" w:cs="Times New Roman"/>
                <w:sz w:val="21"/>
                <w:szCs w:val="21"/>
              </w:rPr>
              <w:t>塑料吸管</w:t>
            </w:r>
          </w:p>
        </w:tc>
        <w:tc>
          <w:tcPr>
            <w:tcW w:w="3479" w:type="pct"/>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default" w:ascii="Times New Roman" w:hAnsi="Times New Roman" w:cs="Times New Roman"/>
                <w:color w:val="FF0000"/>
                <w:sz w:val="21"/>
                <w:szCs w:val="21"/>
              </w:rPr>
            </w:pPr>
            <w:r>
              <w:rPr>
                <w:rFonts w:hint="default" w:ascii="Times New Roman" w:hAnsi="Times New Roman" w:cs="Times New Roman"/>
                <w:sz w:val="21"/>
                <w:szCs w:val="21"/>
              </w:rPr>
              <w:t>抽取样品300根，其中200根作为检验样品，100根作为备用样品。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08"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sz w:val="21"/>
                <w:szCs w:val="21"/>
                <w:lang w:eastAsia="zh-CN"/>
              </w:rPr>
            </w:pPr>
            <w:r>
              <w:rPr>
                <w:rFonts w:hint="default" w:ascii="Times New Roman" w:hAnsi="Times New Roman" w:cs="Times New Roman"/>
                <w:sz w:val="21"/>
                <w:szCs w:val="21"/>
                <w:lang w:val="en-US" w:eastAsia="zh-CN"/>
              </w:rPr>
              <w:t>3</w:t>
            </w:r>
          </w:p>
        </w:tc>
        <w:tc>
          <w:tcPr>
            <w:tcW w:w="1111"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其它塑料包装容器工具等制品</w:t>
            </w:r>
          </w:p>
        </w:tc>
        <w:tc>
          <w:tcPr>
            <w:tcW w:w="3479" w:type="pct"/>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抽取样品40个，其中30个作为检验样品，10个作为备用样品。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00" w:type="pct"/>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default" w:ascii="Times New Roman" w:hAnsi="Times New Roman" w:cs="Times New Roman"/>
                <w:sz w:val="21"/>
                <w:szCs w:val="21"/>
              </w:rPr>
            </w:pPr>
            <w:r>
              <w:rPr>
                <w:rFonts w:hint="default" w:ascii="Times New Roman" w:hAnsi="Times New Roman" w:cs="Times New Roman"/>
                <w:sz w:val="21"/>
                <w:szCs w:val="21"/>
              </w:rPr>
              <w:t>注：产品抽样数量可根据样品的实际大小，在满足检验的条件下做适当调整。</w:t>
            </w:r>
          </w:p>
        </w:tc>
      </w:tr>
    </w:tbl>
    <w:p>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2 检验依据</w:t>
      </w:r>
    </w:p>
    <w:p>
      <w:pPr>
        <w:adjustRightInd w:val="0"/>
        <w:spacing w:line="500" w:lineRule="exact"/>
        <w:jc w:val="center"/>
        <w:rPr>
          <w:rFonts w:hint="default" w:ascii="Times New Roman" w:hAnsi="Times New Roman" w:cs="Times New Roman"/>
          <w:sz w:val="21"/>
          <w:szCs w:val="21"/>
        </w:rPr>
      </w:pPr>
      <w:r>
        <w:rPr>
          <w:rFonts w:hint="default" w:ascii="Times New Roman" w:hAnsi="Times New Roman" w:cs="Times New Roman"/>
          <w:sz w:val="21"/>
          <w:szCs w:val="21"/>
        </w:rPr>
        <w:t>表</w:t>
      </w:r>
      <w:r>
        <w:rPr>
          <w:rFonts w:hint="default" w:ascii="Times New Roman" w:hAnsi="Times New Roman" w:cs="Times New Roman"/>
          <w:sz w:val="21"/>
          <w:szCs w:val="21"/>
          <w:lang w:val="en-US" w:eastAsia="zh-CN"/>
        </w:rPr>
        <w:t xml:space="preserve">2 </w:t>
      </w:r>
      <w:r>
        <w:rPr>
          <w:rFonts w:hint="default" w:ascii="Times New Roman" w:hAnsi="Times New Roman" w:cs="Times New Roman"/>
          <w:sz w:val="21"/>
          <w:szCs w:val="21"/>
        </w:rPr>
        <w:t>食品接触用塑料包装容器/工具等制品</w:t>
      </w:r>
    </w:p>
    <w:tbl>
      <w:tblPr>
        <w:tblStyle w:val="15"/>
        <w:tblW w:w="8769"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91"/>
        <w:gridCol w:w="3193"/>
        <w:gridCol w:w="2280"/>
        <w:gridCol w:w="220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jc w:val="center"/>
        </w:trPr>
        <w:tc>
          <w:tcPr>
            <w:tcW w:w="1091"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序号</w:t>
            </w:r>
          </w:p>
        </w:tc>
        <w:tc>
          <w:tcPr>
            <w:tcW w:w="3193"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检验项目</w:t>
            </w:r>
          </w:p>
        </w:tc>
        <w:tc>
          <w:tcPr>
            <w:tcW w:w="2280"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检验依据</w:t>
            </w:r>
          </w:p>
        </w:tc>
        <w:tc>
          <w:tcPr>
            <w:tcW w:w="2205"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jc w:val="center"/>
        </w:trPr>
        <w:tc>
          <w:tcPr>
            <w:tcW w:w="1091"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w:t>
            </w:r>
          </w:p>
        </w:tc>
        <w:tc>
          <w:tcPr>
            <w:tcW w:w="3193"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感官要求</w:t>
            </w:r>
          </w:p>
        </w:tc>
        <w:tc>
          <w:tcPr>
            <w:tcW w:w="2280"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4806.7-2023</w:t>
            </w:r>
          </w:p>
        </w:tc>
        <w:tc>
          <w:tcPr>
            <w:tcW w:w="2205"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4806.7-2023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jc w:val="center"/>
        </w:trPr>
        <w:tc>
          <w:tcPr>
            <w:tcW w:w="1091"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w:t>
            </w:r>
          </w:p>
        </w:tc>
        <w:tc>
          <w:tcPr>
            <w:tcW w:w="3193"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总迁移量</w:t>
            </w:r>
          </w:p>
        </w:tc>
        <w:tc>
          <w:tcPr>
            <w:tcW w:w="2280"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4806.7-2023</w:t>
            </w:r>
          </w:p>
        </w:tc>
        <w:tc>
          <w:tcPr>
            <w:tcW w:w="2205"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31604.8-2021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jc w:val="center"/>
        </w:trPr>
        <w:tc>
          <w:tcPr>
            <w:tcW w:w="1091"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w:t>
            </w:r>
          </w:p>
        </w:tc>
        <w:tc>
          <w:tcPr>
            <w:tcW w:w="3193"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高锰酸钾消耗量</w:t>
            </w:r>
          </w:p>
        </w:tc>
        <w:tc>
          <w:tcPr>
            <w:tcW w:w="2280"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4806.7-2023</w:t>
            </w:r>
          </w:p>
        </w:tc>
        <w:tc>
          <w:tcPr>
            <w:tcW w:w="2205"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31604.2-2016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jc w:val="center"/>
        </w:trPr>
        <w:tc>
          <w:tcPr>
            <w:tcW w:w="1091"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w:t>
            </w:r>
          </w:p>
        </w:tc>
        <w:tc>
          <w:tcPr>
            <w:tcW w:w="3193"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重金属（以Pb计）</w:t>
            </w:r>
          </w:p>
        </w:tc>
        <w:tc>
          <w:tcPr>
            <w:tcW w:w="2280"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4806.7-2023</w:t>
            </w:r>
          </w:p>
        </w:tc>
        <w:tc>
          <w:tcPr>
            <w:tcW w:w="2205"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31604.9-2016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jc w:val="center"/>
        </w:trPr>
        <w:tc>
          <w:tcPr>
            <w:tcW w:w="1091"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w:t>
            </w:r>
          </w:p>
        </w:tc>
        <w:tc>
          <w:tcPr>
            <w:tcW w:w="3193"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芳香族伯胺迁移总量</w:t>
            </w:r>
          </w:p>
        </w:tc>
        <w:tc>
          <w:tcPr>
            <w:tcW w:w="2280"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4806.7-2023</w:t>
            </w:r>
          </w:p>
        </w:tc>
        <w:tc>
          <w:tcPr>
            <w:tcW w:w="2205"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31604.52-2021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jc w:val="center"/>
        </w:trPr>
        <w:tc>
          <w:tcPr>
            <w:tcW w:w="1091"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w:t>
            </w:r>
          </w:p>
        </w:tc>
        <w:tc>
          <w:tcPr>
            <w:tcW w:w="3193"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脱色试验</w:t>
            </w:r>
          </w:p>
        </w:tc>
        <w:tc>
          <w:tcPr>
            <w:tcW w:w="2280"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4806.7-2023</w:t>
            </w:r>
          </w:p>
        </w:tc>
        <w:tc>
          <w:tcPr>
            <w:tcW w:w="2205"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31604.7-2023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jc w:val="center"/>
        </w:trPr>
        <w:tc>
          <w:tcPr>
            <w:tcW w:w="8769" w:type="dxa"/>
            <w:gridSpan w:val="4"/>
            <w:vAlign w:val="center"/>
          </w:tcPr>
          <w:p>
            <w:pPr>
              <w:keepNext w:val="0"/>
              <w:keepLines w:val="0"/>
              <w:pageBreakBefore w:val="0"/>
              <w:widowControl w:val="0"/>
              <w:kinsoku/>
              <w:wordWrap/>
              <w:overflowPunct/>
              <w:topLinePunct w:val="0"/>
              <w:autoSpaceDE/>
              <w:autoSpaceDN/>
              <w:bidi w:val="0"/>
              <w:adjustRightInd/>
              <w:snapToGrid/>
              <w:jc w:val="left"/>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注：1.脱色试验仅适用于添加了着色剂的产品。</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jc w:val="both"/>
              <w:textAlignment w:val="auto"/>
              <w:rPr>
                <w:rFonts w:hint="default" w:ascii="Times New Roman" w:hAnsi="Times New Roman" w:cs="Times New Roman"/>
                <w:sz w:val="21"/>
                <w:szCs w:val="21"/>
                <w:lang w:eastAsia="zh-CN"/>
              </w:rPr>
            </w:pPr>
            <w:r>
              <w:rPr>
                <w:rFonts w:hint="default" w:ascii="Times New Roman" w:hAnsi="Times New Roman" w:cs="Times New Roman"/>
                <w:b w:val="0"/>
                <w:bCs w:val="0"/>
                <w:sz w:val="21"/>
                <w:szCs w:val="21"/>
                <w:lang w:val="en-US" w:eastAsia="zh-CN"/>
              </w:rPr>
              <w:t>2.</w:t>
            </w:r>
            <w:r>
              <w:rPr>
                <w:rFonts w:hint="default" w:ascii="Times New Roman" w:hAnsi="Times New Roman" w:cs="Times New Roman"/>
                <w:b w:val="0"/>
                <w:bCs w:val="0"/>
                <w:sz w:val="21"/>
                <w:szCs w:val="21"/>
              </w:rPr>
              <w:t>芳香族伯胺迁移总量适用于含有芳香族异氰酸酯和偶氮类着色剂等可能产生芳香族伯胺类物质的产品。</w:t>
            </w:r>
          </w:p>
        </w:tc>
      </w:tr>
    </w:tbl>
    <w:p>
      <w:pPr>
        <w:snapToGrid w:val="0"/>
        <w:spacing w:line="440" w:lineRule="exact"/>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执行企业标准、团体标准、地方标准的产品，检验项目参照上述内容执行。</w:t>
      </w:r>
    </w:p>
    <w:p>
      <w:pPr>
        <w:snapToGrid w:val="0"/>
        <w:spacing w:line="440" w:lineRule="exact"/>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凡是注日期的文件，其随后所有的修改单（不包括勘误的内容）或修订版不适用于本细则。凡是不注日期的文件，其最新版本适用于本细则。</w:t>
      </w:r>
    </w:p>
    <w:p>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3 判定规则</w:t>
      </w:r>
    </w:p>
    <w:p>
      <w:pPr>
        <w:snapToGrid w:val="0"/>
        <w:spacing w:line="440" w:lineRule="exact"/>
        <w:rPr>
          <w:rFonts w:hint="default" w:ascii="Times New Roman" w:hAnsi="Times New Roman" w:eastAsia="仿宋" w:cs="Times New Roman"/>
          <w:b/>
          <w:bCs/>
          <w:color w:val="000000"/>
          <w:szCs w:val="21"/>
        </w:rPr>
      </w:pPr>
      <w:r>
        <w:rPr>
          <w:rFonts w:hint="default" w:ascii="Times New Roman" w:hAnsi="Times New Roman" w:eastAsia="仿宋" w:cs="Times New Roman"/>
          <w:b/>
          <w:bCs/>
          <w:color w:val="000000"/>
          <w:szCs w:val="21"/>
        </w:rPr>
        <w:t>3.1依据标准</w:t>
      </w:r>
    </w:p>
    <w:p>
      <w:pPr>
        <w:adjustRightInd w:val="0"/>
        <w:spacing w:line="460" w:lineRule="exact"/>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QB/T 2933-2021  双层口杯</w:t>
      </w:r>
    </w:p>
    <w:p>
      <w:pPr>
        <w:adjustRightInd w:val="0"/>
        <w:spacing w:line="460" w:lineRule="exact"/>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QB/T 4049-2021  塑料饮水口杯</w:t>
      </w:r>
    </w:p>
    <w:p>
      <w:pPr>
        <w:adjustRightInd w:val="0"/>
        <w:spacing w:line="460" w:lineRule="exact"/>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GB/T 24693-2009  聚丙烯饮用吸管</w:t>
      </w:r>
    </w:p>
    <w:p>
      <w:pPr>
        <w:adjustRightInd w:val="0"/>
        <w:spacing w:line="460" w:lineRule="exact"/>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GB 4806.7-2023  食品安全国家标准 食品接触用塑料材料及制品</w:t>
      </w:r>
    </w:p>
    <w:p>
      <w:pPr>
        <w:adjustRightInd w:val="0"/>
        <w:spacing w:line="460" w:lineRule="exact"/>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GB/T 32094-2015  塑料保鲜盒</w:t>
      </w:r>
    </w:p>
    <w:p>
      <w:pPr>
        <w:adjustRightInd w:val="0"/>
        <w:spacing w:line="500" w:lineRule="exact"/>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现行有效的企业标准、团体标准、地方标准及产品明示质量要求</w:t>
      </w:r>
    </w:p>
    <w:p>
      <w:pPr>
        <w:snapToGrid w:val="0"/>
        <w:spacing w:line="440" w:lineRule="exact"/>
        <w:rPr>
          <w:rFonts w:hint="default" w:ascii="Times New Roman" w:hAnsi="Times New Roman" w:eastAsia="仿宋" w:cs="Times New Roman"/>
          <w:b/>
          <w:bCs/>
          <w:color w:val="000000"/>
          <w:szCs w:val="21"/>
        </w:rPr>
      </w:pPr>
      <w:bookmarkStart w:id="0" w:name="_GoBack"/>
      <w:r>
        <w:rPr>
          <w:rFonts w:hint="default" w:ascii="Times New Roman" w:hAnsi="Times New Roman" w:eastAsia="仿宋" w:cs="Times New Roman"/>
          <w:b/>
          <w:bCs/>
          <w:color w:val="000000"/>
          <w:szCs w:val="21"/>
        </w:rPr>
        <w:t>3.2判定原则</w:t>
      </w:r>
    </w:p>
    <w:bookmarkEnd w:id="0"/>
    <w:p>
      <w:pPr>
        <w:snapToGrid w:val="0"/>
        <w:spacing w:line="400" w:lineRule="exact"/>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经检验，检验项目全部合格，判定为被抽查产品所检项目未发现不合格；检验项目中任一项或一项以上不合格，判定为被抽查产品不合格。</w:t>
      </w:r>
    </w:p>
    <w:p>
      <w:pPr>
        <w:snapToGrid w:val="0"/>
        <w:spacing w:line="400" w:lineRule="exact"/>
        <w:ind w:firstLine="417" w:firstLineChars="199"/>
        <w:rPr>
          <w:rFonts w:hint="default" w:ascii="Times New Roman" w:hAnsi="Times New Roman" w:cs="Times New Roman"/>
          <w:sz w:val="21"/>
          <w:szCs w:val="21"/>
        </w:rPr>
      </w:pPr>
      <w:r>
        <w:rPr>
          <w:rFonts w:hint="default" w:ascii="Times New Roman" w:hAnsi="Times New Roman" w:cs="Times New Roman"/>
          <w:sz w:val="21"/>
          <w:szCs w:val="21"/>
        </w:rPr>
        <w:t>若被检产品明示的质量要求高于本细则中检验项目依据的标准要求时，应按被检产品明示的质量要求判定。</w:t>
      </w:r>
    </w:p>
    <w:p>
      <w:pPr>
        <w:snapToGrid w:val="0"/>
        <w:spacing w:line="400" w:lineRule="exact"/>
        <w:ind w:firstLine="417" w:firstLineChars="199"/>
        <w:rPr>
          <w:rFonts w:hint="default" w:ascii="Times New Roman" w:hAnsi="Times New Roman" w:cs="Times New Roman"/>
          <w:sz w:val="21"/>
          <w:szCs w:val="21"/>
        </w:rPr>
      </w:pPr>
      <w:r>
        <w:rPr>
          <w:rFonts w:hint="default" w:ascii="Times New Roman" w:hAnsi="Times New Roman" w:cs="Times New Roman"/>
          <w:sz w:val="21"/>
          <w:szCs w:val="21"/>
        </w:rPr>
        <w:t>若被检产品明示的质量要求低于本细则中检验项目依据的强制性标准要求时，应按照强制性标准要求判定。</w:t>
      </w:r>
    </w:p>
    <w:p>
      <w:pPr>
        <w:snapToGrid w:val="0"/>
        <w:spacing w:line="400" w:lineRule="exact"/>
        <w:ind w:firstLine="417" w:firstLineChars="199"/>
        <w:rPr>
          <w:rFonts w:hint="default" w:ascii="Times New Roman" w:hAnsi="Times New Roman" w:cs="Times New Roman"/>
          <w:sz w:val="21"/>
          <w:szCs w:val="21"/>
        </w:rPr>
      </w:pPr>
      <w:r>
        <w:rPr>
          <w:rFonts w:hint="default" w:ascii="Times New Roman" w:hAnsi="Times New Roman" w:cs="Times New Roman"/>
          <w:sz w:val="21"/>
          <w:szCs w:val="21"/>
        </w:rPr>
        <w:t>若被检产品明示的质量要求低于或包含本细则中检验项目依据的推荐性标准要求时，应以被检产品明示的质量要求判定。</w:t>
      </w:r>
    </w:p>
    <w:p>
      <w:pPr>
        <w:snapToGrid w:val="0"/>
        <w:spacing w:line="400" w:lineRule="exact"/>
        <w:ind w:firstLine="417" w:firstLineChars="199"/>
        <w:rPr>
          <w:rFonts w:hint="default" w:ascii="Times New Roman" w:hAnsi="Times New Roman" w:cs="Times New Roman"/>
          <w:sz w:val="21"/>
          <w:szCs w:val="21"/>
        </w:rPr>
      </w:pPr>
      <w:r>
        <w:rPr>
          <w:rFonts w:hint="default" w:ascii="Times New Roman" w:hAnsi="Times New Roman" w:cs="Times New Roman"/>
          <w:sz w:val="21"/>
          <w:szCs w:val="21"/>
        </w:rPr>
        <w:t>若被检产品明示的质量要求缺少本细则中检验项目依据的强制性标准要求时，应按照强制性标准要求判定。</w:t>
      </w:r>
    </w:p>
    <w:p>
      <w:pPr>
        <w:snapToGrid w:val="0"/>
        <w:spacing w:line="400" w:lineRule="exact"/>
        <w:ind w:firstLine="417" w:firstLineChars="199"/>
        <w:rPr>
          <w:rFonts w:hint="default" w:ascii="Times New Roman" w:hAnsi="Times New Roman" w:cs="Times New Roman"/>
          <w:sz w:val="21"/>
          <w:szCs w:val="21"/>
        </w:rPr>
      </w:pPr>
      <w:r>
        <w:rPr>
          <w:rFonts w:hint="default" w:ascii="Times New Roman" w:hAnsi="Times New Roman" w:cs="Times New Roman"/>
          <w:sz w:val="21"/>
          <w:szCs w:val="21"/>
        </w:rPr>
        <w:t>若被检产品明示的质量要求缺少本细则中检验项目依据的推荐性标准要求时，该项目不参与判定。</w:t>
      </w:r>
    </w:p>
    <w:p>
      <w:pPr>
        <w:snapToGrid w:val="0"/>
        <w:spacing w:line="400" w:lineRule="exact"/>
        <w:ind w:firstLine="417" w:firstLineChars="199"/>
        <w:rPr>
          <w:rFonts w:hint="default" w:ascii="Times New Roman" w:hAnsi="Times New Roman" w:cs="Times New Roman"/>
          <w:sz w:val="21"/>
          <w:szCs w:val="21"/>
        </w:rPr>
      </w:pPr>
    </w:p>
    <w:sectPr>
      <w:footerReference r:id="rId4" w:type="first"/>
      <w:footerReference r:id="rId3" w:type="default"/>
      <w:pgSz w:w="11906" w:h="16838"/>
      <w:pgMar w:top="1440" w:right="1803" w:bottom="1440" w:left="1803" w:header="851" w:footer="1191"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方正书宋_GBK"/>
    <w:panose1 w:val="02010600030101010101"/>
    <w:charset w:val="00"/>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Wingdings 3"/>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仿宋"/>
    <w:panose1 w:val="02010600030101010101"/>
    <w:charset w:val="86"/>
    <w:family w:val="auto"/>
    <w:pitch w:val="default"/>
    <w:sig w:usb0="00000000" w:usb1="00000000"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DejaVu Sans">
    <w:panose1 w:val="020B0603030804020204"/>
    <w:charset w:val="00"/>
    <w:family w:val="auto"/>
    <w:pitch w:val="default"/>
    <w:sig w:usb0="E7006EFF" w:usb1="D200FDFF" w:usb2="0A246029" w:usb3="0400200C" w:csb0="600001FF" w:csb1="DFFF0000"/>
  </w:font>
  <w:font w:name="Wingdings 3">
    <w:panose1 w:val="050401020108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eastAsia" w:cs="Calibri"/>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60325" cy="154940"/>
              <wp:effectExtent l="0" t="0" r="0" b="0"/>
              <wp:wrapNone/>
              <wp:docPr id="1910371744" name="文本框 1"/>
              <wp:cNvGraphicFramePr/>
              <a:graphic xmlns:a="http://schemas.openxmlformats.org/drawingml/2006/main">
                <a:graphicData uri="http://schemas.microsoft.com/office/word/2010/wordprocessingShape">
                  <wps:wsp>
                    <wps:cNvSpPr txBox="true">
                      <a:spLocks noChangeArrowheads="true"/>
                    </wps:cNvSpPr>
                    <wps:spPr bwMode="auto">
                      <a:xfrm>
                        <a:off x="0" y="0"/>
                        <a:ext cx="60325" cy="154940"/>
                      </a:xfrm>
                      <a:prstGeom prst="rect">
                        <a:avLst/>
                      </a:prstGeom>
                      <a:noFill/>
                      <a:ln>
                        <a:noFill/>
                      </a:ln>
                    </wps:spPr>
                    <wps:txbx>
                      <w:txbxContent>
                        <w:p>
                          <w:pPr>
                            <w:pStyle w:val="5"/>
                            <w:rPr>
                              <w:rFonts w:hint="eastAsia" w:eastAsia="宋体" w:cs="Calibri"/>
                            </w:rPr>
                          </w:pPr>
                          <w:r>
                            <w:fldChar w:fldCharType="begin"/>
                          </w:r>
                          <w:r>
                            <w:instrText xml:space="preserve"> PAGE  \* MERGEFORMAT </w:instrText>
                          </w:r>
                          <w:r>
                            <w:fldChar w:fldCharType="separate"/>
                          </w:r>
                          <w:r>
                            <w:t>3</w:t>
                          </w:r>
                          <w:r>
                            <w:fldChar w:fldCharType="end"/>
                          </w:r>
                        </w:p>
                      </w:txbxContent>
                    </wps:txbx>
                    <wps:bodyPr rot="0" vert="horz" wrap="none" lIns="0" tIns="0" rIns="0" bIns="0" anchor="t" anchorCtr="false" upright="true">
                      <a:spAutoFit/>
                    </wps:bodyPr>
                  </wps:wsp>
                </a:graphicData>
              </a:graphic>
            </wp:anchor>
          </w:drawing>
        </mc:Choice>
        <mc:Fallback>
          <w:pict>
            <v:shape id="文本框 1" o:spid="_x0000_s1026" o:spt="202" type="#_x0000_t202" style="position:absolute;left:0pt;margin-top:0pt;height:12.2pt;width:4.75pt;mso-position-horizontal:center;mso-position-horizontal-relative:margin;mso-wrap-style:none;z-index:251660288;mso-width-relative:page;mso-height-relative:page;" filled="f" stroked="f" coordsize="21600,21600" o:gfxdata="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FgAAAGRycy9QSwECFAAUAAAACACHTuJAeo0nyNEAAAACAQAADwAAAAAAAAABACAA&#10;AAA4AAAAZHJzL2Rvd25yZXYueG1sUEsBAhQAFAAAAAgAh07iQMxvcez+AQAAyQMAAA4AAAAAAAAA&#10;AQAgAAAANgEAAGRycy9lMm9Eb2MueG1sUEsFBgAAAAAGAAYAWQEAAKYFAAAAAA==&#10;">
              <v:fill on="f" focussize="0,0"/>
              <v:stroke on="f"/>
              <v:imagedata o:title=""/>
              <o:lock v:ext="edit" aspectratio="f"/>
              <v:textbox inset="0mm,0mm,0mm,0mm" style="mso-fit-shape-to-text:t;">
                <w:txbxContent>
                  <w:p>
                    <w:pPr>
                      <w:pStyle w:val="5"/>
                      <w:rPr>
                        <w:rFonts w:hint="eastAsia" w:eastAsia="宋体" w:cs="Calibri"/>
                      </w:rPr>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eastAsia" w:cs="Calibri"/>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60325" cy="154940"/>
              <wp:effectExtent l="0" t="0" r="0" b="0"/>
              <wp:wrapNone/>
              <wp:docPr id="683130827" name="文本框 2"/>
              <wp:cNvGraphicFramePr/>
              <a:graphic xmlns:a="http://schemas.openxmlformats.org/drawingml/2006/main">
                <a:graphicData uri="http://schemas.microsoft.com/office/word/2010/wordprocessingShape">
                  <wps:wsp>
                    <wps:cNvSpPr txBox="true">
                      <a:spLocks noChangeArrowheads="true"/>
                    </wps:cNvSpPr>
                    <wps:spPr bwMode="auto">
                      <a:xfrm>
                        <a:off x="0" y="0"/>
                        <a:ext cx="60325" cy="154940"/>
                      </a:xfrm>
                      <a:prstGeom prst="rect">
                        <a:avLst/>
                      </a:prstGeom>
                      <a:noFill/>
                      <a:ln>
                        <a:noFill/>
                      </a:ln>
                    </wps:spPr>
                    <wps:txbx>
                      <w:txbxContent>
                        <w:p>
                          <w:pPr>
                            <w:pStyle w:val="5"/>
                            <w:rPr>
                              <w:rFonts w:hint="eastAsia" w:eastAsia="宋体" w:cs="Calibri"/>
                            </w:rPr>
                          </w:pPr>
                          <w:r>
                            <w:fldChar w:fldCharType="begin"/>
                          </w:r>
                          <w:r>
                            <w:instrText xml:space="preserve"> PAGE  \* MERGEFORMAT </w:instrText>
                          </w:r>
                          <w:r>
                            <w:fldChar w:fldCharType="separate"/>
                          </w:r>
                          <w:r>
                            <w:t>1</w:t>
                          </w:r>
                          <w:r>
                            <w:fldChar w:fldCharType="end"/>
                          </w:r>
                        </w:p>
                      </w:txbxContent>
                    </wps:txbx>
                    <wps:bodyPr rot="0" vert="horz" wrap="none" lIns="0" tIns="0" rIns="0" bIns="0" anchor="t" anchorCtr="false" upright="true">
                      <a:spAutoFit/>
                    </wps:bodyPr>
                  </wps:wsp>
                </a:graphicData>
              </a:graphic>
            </wp:anchor>
          </w:drawing>
        </mc:Choice>
        <mc:Fallback>
          <w:pict>
            <v:shape id="文本框 2" o:spid="_x0000_s1026" o:spt="202" type="#_x0000_t202" style="position:absolute;left:0pt;margin-top:0pt;height:12.2pt;width:4.75pt;mso-position-horizontal:center;mso-position-horizontal-relative:margin;mso-wrap-style:none;z-index:251659264;mso-width-relative:page;mso-height-relative:page;" filled="f" stroked="f" coordsize="21600,21600" o:gfxdata="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WAAAAZHJzL1BLAQIUABQAAAAIAIdO4kB6jSfI0QAAAAIBAAAPAAAAAAAAAAEAIAAA&#10;ADgAAABkcnMvZG93bnJldi54bWxQSwECFAAUAAAACACHTuJAhf5/7P0BAADIAwAADgAAAAAAAAAB&#10;ACAAAAA2AQAAZHJzL2Uyb0RvYy54bWxQSwUGAAAAAAYABgBZAQAApQUAAAAA&#10;">
              <v:fill on="f" focussize="0,0"/>
              <v:stroke on="f"/>
              <v:imagedata o:title=""/>
              <o:lock v:ext="edit" aspectratio="f"/>
              <v:textbox inset="0mm,0mm,0mm,0mm" style="mso-fit-shape-to-text:t;">
                <w:txbxContent>
                  <w:p>
                    <w:pPr>
                      <w:pStyle w:val="5"/>
                      <w:rPr>
                        <w:rFonts w:hint="eastAsia" w:eastAsia="宋体" w:cs="Calibri"/>
                      </w:rPr>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bordersDoNotSurroundHeader w:val="true"/>
  <w:bordersDoNotSurroundFooter w:val="true"/>
  <w:documentProtection w:enforcement="0"/>
  <w:defaultTabStop w:val="420"/>
  <w:doNotHyphenateCaps/>
  <w:drawingGridVerticalSpacing w:val="156"/>
  <w:noPunctuationKerning w:val="true"/>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VhYTExOTI3ZGJhYmUxZWY5OTFjNzM4MDYyZGIyZDUifQ=="/>
  </w:docVars>
  <w:rsids>
    <w:rsidRoot w:val="00D5405B"/>
    <w:rsid w:val="000072CC"/>
    <w:rsid w:val="0001286A"/>
    <w:rsid w:val="000171C0"/>
    <w:rsid w:val="0002043B"/>
    <w:rsid w:val="00025AE4"/>
    <w:rsid w:val="00025CA6"/>
    <w:rsid w:val="00026506"/>
    <w:rsid w:val="00026B17"/>
    <w:rsid w:val="00030F7C"/>
    <w:rsid w:val="00053863"/>
    <w:rsid w:val="00055CBF"/>
    <w:rsid w:val="00060F67"/>
    <w:rsid w:val="00066069"/>
    <w:rsid w:val="00076350"/>
    <w:rsid w:val="000772DD"/>
    <w:rsid w:val="00077400"/>
    <w:rsid w:val="00077990"/>
    <w:rsid w:val="00082D47"/>
    <w:rsid w:val="00083BA4"/>
    <w:rsid w:val="00085E36"/>
    <w:rsid w:val="00095A97"/>
    <w:rsid w:val="000A2F7A"/>
    <w:rsid w:val="000A3CAE"/>
    <w:rsid w:val="000A5587"/>
    <w:rsid w:val="000B1797"/>
    <w:rsid w:val="000B6E51"/>
    <w:rsid w:val="000C2772"/>
    <w:rsid w:val="000D66CD"/>
    <w:rsid w:val="000D69C5"/>
    <w:rsid w:val="000E1A0E"/>
    <w:rsid w:val="000F5A98"/>
    <w:rsid w:val="0010260B"/>
    <w:rsid w:val="00103172"/>
    <w:rsid w:val="00116680"/>
    <w:rsid w:val="00116785"/>
    <w:rsid w:val="0011788A"/>
    <w:rsid w:val="001233E8"/>
    <w:rsid w:val="001263E2"/>
    <w:rsid w:val="00126F7D"/>
    <w:rsid w:val="0012758A"/>
    <w:rsid w:val="00133864"/>
    <w:rsid w:val="00133CF7"/>
    <w:rsid w:val="00146044"/>
    <w:rsid w:val="0015082A"/>
    <w:rsid w:val="00152247"/>
    <w:rsid w:val="00156FFE"/>
    <w:rsid w:val="00157C46"/>
    <w:rsid w:val="00166831"/>
    <w:rsid w:val="00171EEA"/>
    <w:rsid w:val="00172551"/>
    <w:rsid w:val="001750B5"/>
    <w:rsid w:val="00176127"/>
    <w:rsid w:val="0018595F"/>
    <w:rsid w:val="00193CBC"/>
    <w:rsid w:val="001A2B92"/>
    <w:rsid w:val="001B54E5"/>
    <w:rsid w:val="001B5B00"/>
    <w:rsid w:val="001C34B9"/>
    <w:rsid w:val="001C45A3"/>
    <w:rsid w:val="001C52E2"/>
    <w:rsid w:val="001D13D3"/>
    <w:rsid w:val="001E0410"/>
    <w:rsid w:val="001E66E7"/>
    <w:rsid w:val="001E6B8F"/>
    <w:rsid w:val="001F3B71"/>
    <w:rsid w:val="001F4A22"/>
    <w:rsid w:val="00203549"/>
    <w:rsid w:val="002056DC"/>
    <w:rsid w:val="002217E1"/>
    <w:rsid w:val="00245EF2"/>
    <w:rsid w:val="00274740"/>
    <w:rsid w:val="00281373"/>
    <w:rsid w:val="002856F3"/>
    <w:rsid w:val="002A5AFB"/>
    <w:rsid w:val="002B2DBA"/>
    <w:rsid w:val="002B31EB"/>
    <w:rsid w:val="002C1F17"/>
    <w:rsid w:val="002C2A99"/>
    <w:rsid w:val="002D05EB"/>
    <w:rsid w:val="002D73B3"/>
    <w:rsid w:val="002D7FE6"/>
    <w:rsid w:val="002E3F7F"/>
    <w:rsid w:val="002F7E59"/>
    <w:rsid w:val="00303414"/>
    <w:rsid w:val="00312ECE"/>
    <w:rsid w:val="003160F2"/>
    <w:rsid w:val="00321205"/>
    <w:rsid w:val="00326242"/>
    <w:rsid w:val="0034396F"/>
    <w:rsid w:val="0035424B"/>
    <w:rsid w:val="00354BC3"/>
    <w:rsid w:val="00360295"/>
    <w:rsid w:val="00361795"/>
    <w:rsid w:val="00363AD5"/>
    <w:rsid w:val="00372899"/>
    <w:rsid w:val="0037572D"/>
    <w:rsid w:val="00383201"/>
    <w:rsid w:val="00390105"/>
    <w:rsid w:val="003A201B"/>
    <w:rsid w:val="003A36C6"/>
    <w:rsid w:val="003B5800"/>
    <w:rsid w:val="003E2063"/>
    <w:rsid w:val="003E6A32"/>
    <w:rsid w:val="004031D7"/>
    <w:rsid w:val="004039C9"/>
    <w:rsid w:val="00403E87"/>
    <w:rsid w:val="0040473B"/>
    <w:rsid w:val="00425172"/>
    <w:rsid w:val="00425403"/>
    <w:rsid w:val="00425B7D"/>
    <w:rsid w:val="004375FD"/>
    <w:rsid w:val="00437974"/>
    <w:rsid w:val="004465D6"/>
    <w:rsid w:val="00453130"/>
    <w:rsid w:val="00462456"/>
    <w:rsid w:val="00463FAE"/>
    <w:rsid w:val="00463FC1"/>
    <w:rsid w:val="00481EAB"/>
    <w:rsid w:val="00487378"/>
    <w:rsid w:val="00493C6E"/>
    <w:rsid w:val="004A7140"/>
    <w:rsid w:val="004A75EE"/>
    <w:rsid w:val="004B5F9D"/>
    <w:rsid w:val="004D5D4E"/>
    <w:rsid w:val="004E5C4C"/>
    <w:rsid w:val="004E7AB4"/>
    <w:rsid w:val="004F0585"/>
    <w:rsid w:val="004F1A7A"/>
    <w:rsid w:val="005029F1"/>
    <w:rsid w:val="00506588"/>
    <w:rsid w:val="0050716C"/>
    <w:rsid w:val="00510E23"/>
    <w:rsid w:val="00513EC4"/>
    <w:rsid w:val="005338CF"/>
    <w:rsid w:val="0054021E"/>
    <w:rsid w:val="00540922"/>
    <w:rsid w:val="0054269A"/>
    <w:rsid w:val="00546122"/>
    <w:rsid w:val="0057124C"/>
    <w:rsid w:val="0059024C"/>
    <w:rsid w:val="005B048C"/>
    <w:rsid w:val="005B55D2"/>
    <w:rsid w:val="005C4BAF"/>
    <w:rsid w:val="005C6AFD"/>
    <w:rsid w:val="005C7001"/>
    <w:rsid w:val="006073DB"/>
    <w:rsid w:val="00617A0B"/>
    <w:rsid w:val="00626741"/>
    <w:rsid w:val="0063472A"/>
    <w:rsid w:val="00637112"/>
    <w:rsid w:val="00642B48"/>
    <w:rsid w:val="0064413B"/>
    <w:rsid w:val="006450C0"/>
    <w:rsid w:val="00646F8C"/>
    <w:rsid w:val="00647A4F"/>
    <w:rsid w:val="00647B3E"/>
    <w:rsid w:val="00647F58"/>
    <w:rsid w:val="006527CA"/>
    <w:rsid w:val="00652CBC"/>
    <w:rsid w:val="006568FC"/>
    <w:rsid w:val="00660B4B"/>
    <w:rsid w:val="00661D48"/>
    <w:rsid w:val="006634C5"/>
    <w:rsid w:val="0067112E"/>
    <w:rsid w:val="00671BB8"/>
    <w:rsid w:val="006771F5"/>
    <w:rsid w:val="00681F38"/>
    <w:rsid w:val="00684DFA"/>
    <w:rsid w:val="006860ED"/>
    <w:rsid w:val="00690A51"/>
    <w:rsid w:val="006A37FB"/>
    <w:rsid w:val="006A3BCD"/>
    <w:rsid w:val="006A4825"/>
    <w:rsid w:val="006A675B"/>
    <w:rsid w:val="006B43E9"/>
    <w:rsid w:val="006B5491"/>
    <w:rsid w:val="006C1876"/>
    <w:rsid w:val="006C1C83"/>
    <w:rsid w:val="006C3505"/>
    <w:rsid w:val="006D1BD5"/>
    <w:rsid w:val="006D73F4"/>
    <w:rsid w:val="006E0C0B"/>
    <w:rsid w:val="006E44C7"/>
    <w:rsid w:val="007032A7"/>
    <w:rsid w:val="00704466"/>
    <w:rsid w:val="00704C63"/>
    <w:rsid w:val="00713B4A"/>
    <w:rsid w:val="0071472A"/>
    <w:rsid w:val="00720B0B"/>
    <w:rsid w:val="00740DCA"/>
    <w:rsid w:val="00747195"/>
    <w:rsid w:val="0075683B"/>
    <w:rsid w:val="00756DC0"/>
    <w:rsid w:val="0076250A"/>
    <w:rsid w:val="007A5AD3"/>
    <w:rsid w:val="007A6ABF"/>
    <w:rsid w:val="007B11EF"/>
    <w:rsid w:val="007B4063"/>
    <w:rsid w:val="007B7635"/>
    <w:rsid w:val="007C1218"/>
    <w:rsid w:val="007C56E7"/>
    <w:rsid w:val="007D536A"/>
    <w:rsid w:val="007D7EC0"/>
    <w:rsid w:val="007E2C65"/>
    <w:rsid w:val="007F0196"/>
    <w:rsid w:val="007F64AD"/>
    <w:rsid w:val="007F675C"/>
    <w:rsid w:val="00813061"/>
    <w:rsid w:val="00817598"/>
    <w:rsid w:val="00823CAF"/>
    <w:rsid w:val="008250EA"/>
    <w:rsid w:val="0084180E"/>
    <w:rsid w:val="00842A87"/>
    <w:rsid w:val="00850761"/>
    <w:rsid w:val="00852697"/>
    <w:rsid w:val="00856BE3"/>
    <w:rsid w:val="0085783B"/>
    <w:rsid w:val="0086438D"/>
    <w:rsid w:val="00865DB7"/>
    <w:rsid w:val="008700CA"/>
    <w:rsid w:val="00871868"/>
    <w:rsid w:val="00871D2E"/>
    <w:rsid w:val="0087456B"/>
    <w:rsid w:val="008750E0"/>
    <w:rsid w:val="0088051E"/>
    <w:rsid w:val="00881153"/>
    <w:rsid w:val="008846B4"/>
    <w:rsid w:val="008918B9"/>
    <w:rsid w:val="008932BA"/>
    <w:rsid w:val="00894707"/>
    <w:rsid w:val="00897921"/>
    <w:rsid w:val="008A7FDD"/>
    <w:rsid w:val="008B1D46"/>
    <w:rsid w:val="008B6EF6"/>
    <w:rsid w:val="008C29DE"/>
    <w:rsid w:val="008C2AB8"/>
    <w:rsid w:val="008C3204"/>
    <w:rsid w:val="008C4849"/>
    <w:rsid w:val="008C65DC"/>
    <w:rsid w:val="008D0DE0"/>
    <w:rsid w:val="008D4A2F"/>
    <w:rsid w:val="008D6902"/>
    <w:rsid w:val="008F0C2B"/>
    <w:rsid w:val="008F5A42"/>
    <w:rsid w:val="008F6B06"/>
    <w:rsid w:val="0090548F"/>
    <w:rsid w:val="00905937"/>
    <w:rsid w:val="0091077B"/>
    <w:rsid w:val="00932D7B"/>
    <w:rsid w:val="009343C4"/>
    <w:rsid w:val="009459A7"/>
    <w:rsid w:val="00950285"/>
    <w:rsid w:val="00952820"/>
    <w:rsid w:val="00953914"/>
    <w:rsid w:val="009552B0"/>
    <w:rsid w:val="00963C41"/>
    <w:rsid w:val="00963EEB"/>
    <w:rsid w:val="00965DA1"/>
    <w:rsid w:val="00966FE8"/>
    <w:rsid w:val="0098564E"/>
    <w:rsid w:val="00986D00"/>
    <w:rsid w:val="009B5A56"/>
    <w:rsid w:val="009C58A2"/>
    <w:rsid w:val="009D0EEB"/>
    <w:rsid w:val="009D1E46"/>
    <w:rsid w:val="009D6100"/>
    <w:rsid w:val="009F2F59"/>
    <w:rsid w:val="009F3497"/>
    <w:rsid w:val="00A00835"/>
    <w:rsid w:val="00A02F9C"/>
    <w:rsid w:val="00A108D1"/>
    <w:rsid w:val="00A11828"/>
    <w:rsid w:val="00A12277"/>
    <w:rsid w:val="00A21EBC"/>
    <w:rsid w:val="00A472CA"/>
    <w:rsid w:val="00A510DF"/>
    <w:rsid w:val="00A5360F"/>
    <w:rsid w:val="00A55EE0"/>
    <w:rsid w:val="00A666D4"/>
    <w:rsid w:val="00A72DF9"/>
    <w:rsid w:val="00A87B03"/>
    <w:rsid w:val="00A92DBB"/>
    <w:rsid w:val="00A93E86"/>
    <w:rsid w:val="00AA4D2B"/>
    <w:rsid w:val="00AD207F"/>
    <w:rsid w:val="00AD214F"/>
    <w:rsid w:val="00AD519B"/>
    <w:rsid w:val="00AE2BAD"/>
    <w:rsid w:val="00AE3888"/>
    <w:rsid w:val="00AE44AD"/>
    <w:rsid w:val="00AE44CF"/>
    <w:rsid w:val="00AE45F8"/>
    <w:rsid w:val="00AE5DF7"/>
    <w:rsid w:val="00AF26C8"/>
    <w:rsid w:val="00AF53A0"/>
    <w:rsid w:val="00AF7FD3"/>
    <w:rsid w:val="00B02990"/>
    <w:rsid w:val="00B0416B"/>
    <w:rsid w:val="00B045D2"/>
    <w:rsid w:val="00B11F99"/>
    <w:rsid w:val="00B138C5"/>
    <w:rsid w:val="00B23BC1"/>
    <w:rsid w:val="00B36F66"/>
    <w:rsid w:val="00B47B99"/>
    <w:rsid w:val="00B524C0"/>
    <w:rsid w:val="00B54A71"/>
    <w:rsid w:val="00B57C43"/>
    <w:rsid w:val="00B6740F"/>
    <w:rsid w:val="00B6788A"/>
    <w:rsid w:val="00B70A1A"/>
    <w:rsid w:val="00B819AE"/>
    <w:rsid w:val="00B85F04"/>
    <w:rsid w:val="00B919C3"/>
    <w:rsid w:val="00B949CB"/>
    <w:rsid w:val="00BB2252"/>
    <w:rsid w:val="00BB35FA"/>
    <w:rsid w:val="00BB6923"/>
    <w:rsid w:val="00BB6D65"/>
    <w:rsid w:val="00BC2F8E"/>
    <w:rsid w:val="00BC5EAA"/>
    <w:rsid w:val="00BC666B"/>
    <w:rsid w:val="00BD14F0"/>
    <w:rsid w:val="00BE2A30"/>
    <w:rsid w:val="00BE3940"/>
    <w:rsid w:val="00BF7F7D"/>
    <w:rsid w:val="00C10139"/>
    <w:rsid w:val="00C138A8"/>
    <w:rsid w:val="00C32823"/>
    <w:rsid w:val="00C35A59"/>
    <w:rsid w:val="00C40F57"/>
    <w:rsid w:val="00C45860"/>
    <w:rsid w:val="00C4618E"/>
    <w:rsid w:val="00C46ED4"/>
    <w:rsid w:val="00C5059E"/>
    <w:rsid w:val="00C525DC"/>
    <w:rsid w:val="00C551B7"/>
    <w:rsid w:val="00C56DEB"/>
    <w:rsid w:val="00C57846"/>
    <w:rsid w:val="00C63048"/>
    <w:rsid w:val="00C70A29"/>
    <w:rsid w:val="00C72BE6"/>
    <w:rsid w:val="00C80701"/>
    <w:rsid w:val="00C80ADD"/>
    <w:rsid w:val="00C814AB"/>
    <w:rsid w:val="00C820A1"/>
    <w:rsid w:val="00C84D1B"/>
    <w:rsid w:val="00C94575"/>
    <w:rsid w:val="00CA6201"/>
    <w:rsid w:val="00CA7DD9"/>
    <w:rsid w:val="00CB1BAE"/>
    <w:rsid w:val="00CB2060"/>
    <w:rsid w:val="00CB65B2"/>
    <w:rsid w:val="00CB6D4F"/>
    <w:rsid w:val="00CC5986"/>
    <w:rsid w:val="00CC797E"/>
    <w:rsid w:val="00CE149D"/>
    <w:rsid w:val="00CE67F6"/>
    <w:rsid w:val="00CE754F"/>
    <w:rsid w:val="00D045CA"/>
    <w:rsid w:val="00D05DF5"/>
    <w:rsid w:val="00D109EA"/>
    <w:rsid w:val="00D15882"/>
    <w:rsid w:val="00D161D8"/>
    <w:rsid w:val="00D16E10"/>
    <w:rsid w:val="00D2003B"/>
    <w:rsid w:val="00D5405B"/>
    <w:rsid w:val="00D547FC"/>
    <w:rsid w:val="00D5595D"/>
    <w:rsid w:val="00D6052D"/>
    <w:rsid w:val="00D70122"/>
    <w:rsid w:val="00D7679F"/>
    <w:rsid w:val="00D80E58"/>
    <w:rsid w:val="00D81925"/>
    <w:rsid w:val="00D8512B"/>
    <w:rsid w:val="00D91AF5"/>
    <w:rsid w:val="00D91C44"/>
    <w:rsid w:val="00DB056C"/>
    <w:rsid w:val="00DB0AF4"/>
    <w:rsid w:val="00DB2046"/>
    <w:rsid w:val="00DB4BF7"/>
    <w:rsid w:val="00DB6A56"/>
    <w:rsid w:val="00DD3A0F"/>
    <w:rsid w:val="00DD3EC9"/>
    <w:rsid w:val="00DD3EDA"/>
    <w:rsid w:val="00DE3139"/>
    <w:rsid w:val="00DE50BD"/>
    <w:rsid w:val="00DE6FA0"/>
    <w:rsid w:val="00DF1FCF"/>
    <w:rsid w:val="00E13661"/>
    <w:rsid w:val="00E15957"/>
    <w:rsid w:val="00E16030"/>
    <w:rsid w:val="00E20730"/>
    <w:rsid w:val="00E21DE6"/>
    <w:rsid w:val="00E34202"/>
    <w:rsid w:val="00E376C3"/>
    <w:rsid w:val="00E40633"/>
    <w:rsid w:val="00E52893"/>
    <w:rsid w:val="00E65D5B"/>
    <w:rsid w:val="00E67210"/>
    <w:rsid w:val="00E70EB9"/>
    <w:rsid w:val="00E72DAD"/>
    <w:rsid w:val="00E9520D"/>
    <w:rsid w:val="00EA3055"/>
    <w:rsid w:val="00EA330E"/>
    <w:rsid w:val="00EB3FC5"/>
    <w:rsid w:val="00EC13D8"/>
    <w:rsid w:val="00EC41A3"/>
    <w:rsid w:val="00EC7129"/>
    <w:rsid w:val="00ED5B30"/>
    <w:rsid w:val="00EE5CAD"/>
    <w:rsid w:val="00EF0338"/>
    <w:rsid w:val="00EF0F94"/>
    <w:rsid w:val="00EF2C5F"/>
    <w:rsid w:val="00EF2ED5"/>
    <w:rsid w:val="00EF4A02"/>
    <w:rsid w:val="00F06D6F"/>
    <w:rsid w:val="00F07F28"/>
    <w:rsid w:val="00F173F5"/>
    <w:rsid w:val="00F30E64"/>
    <w:rsid w:val="00F346CB"/>
    <w:rsid w:val="00F37CDF"/>
    <w:rsid w:val="00F40B52"/>
    <w:rsid w:val="00F440C6"/>
    <w:rsid w:val="00F50DA1"/>
    <w:rsid w:val="00F544C7"/>
    <w:rsid w:val="00F60BEE"/>
    <w:rsid w:val="00F61911"/>
    <w:rsid w:val="00F653C4"/>
    <w:rsid w:val="00F67DAF"/>
    <w:rsid w:val="00F776C2"/>
    <w:rsid w:val="00F85F57"/>
    <w:rsid w:val="00F860B3"/>
    <w:rsid w:val="00F95A19"/>
    <w:rsid w:val="00F97125"/>
    <w:rsid w:val="00FA2A02"/>
    <w:rsid w:val="00FA37B4"/>
    <w:rsid w:val="00FA54F5"/>
    <w:rsid w:val="00FA778F"/>
    <w:rsid w:val="00FB22D5"/>
    <w:rsid w:val="00FC1F9B"/>
    <w:rsid w:val="00FC5FE3"/>
    <w:rsid w:val="00FD05A8"/>
    <w:rsid w:val="00FD6FEF"/>
    <w:rsid w:val="00FD749D"/>
    <w:rsid w:val="00FE2DE6"/>
    <w:rsid w:val="00FE3106"/>
    <w:rsid w:val="00FE440A"/>
    <w:rsid w:val="00FF67B1"/>
    <w:rsid w:val="00FF6EA3"/>
    <w:rsid w:val="013C4452"/>
    <w:rsid w:val="029706AC"/>
    <w:rsid w:val="06C12F83"/>
    <w:rsid w:val="0A0707D1"/>
    <w:rsid w:val="0A442BB1"/>
    <w:rsid w:val="0BD70A86"/>
    <w:rsid w:val="0E9E49E6"/>
    <w:rsid w:val="11E35B9E"/>
    <w:rsid w:val="17E4768B"/>
    <w:rsid w:val="1AF92F65"/>
    <w:rsid w:val="1B8B1A92"/>
    <w:rsid w:val="1BBD3130"/>
    <w:rsid w:val="1C150149"/>
    <w:rsid w:val="1C4007A0"/>
    <w:rsid w:val="1CCF0A4E"/>
    <w:rsid w:val="24E5618B"/>
    <w:rsid w:val="26096525"/>
    <w:rsid w:val="283468FF"/>
    <w:rsid w:val="28AD0853"/>
    <w:rsid w:val="2A2E52DB"/>
    <w:rsid w:val="2AD66CD8"/>
    <w:rsid w:val="2CD84220"/>
    <w:rsid w:val="2E2F49AB"/>
    <w:rsid w:val="2EB77514"/>
    <w:rsid w:val="33356FDD"/>
    <w:rsid w:val="334F23E4"/>
    <w:rsid w:val="33B44FB3"/>
    <w:rsid w:val="37085CD4"/>
    <w:rsid w:val="37A50F55"/>
    <w:rsid w:val="39AF07BC"/>
    <w:rsid w:val="3CAC1730"/>
    <w:rsid w:val="3DB64099"/>
    <w:rsid w:val="3DE24FE8"/>
    <w:rsid w:val="40C51B17"/>
    <w:rsid w:val="40D2476E"/>
    <w:rsid w:val="40FC7D2A"/>
    <w:rsid w:val="42B745D5"/>
    <w:rsid w:val="47154AA7"/>
    <w:rsid w:val="48121517"/>
    <w:rsid w:val="48D121E8"/>
    <w:rsid w:val="4AF9791C"/>
    <w:rsid w:val="4B4C6909"/>
    <w:rsid w:val="4E4A12EF"/>
    <w:rsid w:val="4EE71B56"/>
    <w:rsid w:val="4F3A3DF2"/>
    <w:rsid w:val="50142E7F"/>
    <w:rsid w:val="5192021D"/>
    <w:rsid w:val="51F50D90"/>
    <w:rsid w:val="53901ECC"/>
    <w:rsid w:val="53F323D0"/>
    <w:rsid w:val="55327046"/>
    <w:rsid w:val="56036394"/>
    <w:rsid w:val="57041A0F"/>
    <w:rsid w:val="573F7409"/>
    <w:rsid w:val="57C31F1C"/>
    <w:rsid w:val="59D9671C"/>
    <w:rsid w:val="5D014D35"/>
    <w:rsid w:val="5D700585"/>
    <w:rsid w:val="5DDF7D9D"/>
    <w:rsid w:val="5E0C0459"/>
    <w:rsid w:val="5F183505"/>
    <w:rsid w:val="61FD4BD6"/>
    <w:rsid w:val="641B11A6"/>
    <w:rsid w:val="6BC42A4A"/>
    <w:rsid w:val="6E2C7E5B"/>
    <w:rsid w:val="6EBC53D5"/>
    <w:rsid w:val="71646B09"/>
    <w:rsid w:val="73C81D6C"/>
    <w:rsid w:val="74F7367C"/>
    <w:rsid w:val="7BC24773"/>
    <w:rsid w:val="7CAC402C"/>
    <w:rsid w:val="7CC164AA"/>
    <w:rsid w:val="7D8D3D7E"/>
    <w:rsid w:val="7E7C27FD"/>
    <w:rsid w:val="7E9A5C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0"/>
    <w:semiHidden/>
    <w:qFormat/>
    <w:uiPriority w:val="99"/>
    <w:pPr>
      <w:jc w:val="left"/>
    </w:pPr>
    <w:rPr>
      <w:kern w:val="0"/>
    </w:rPr>
  </w:style>
  <w:style w:type="paragraph" w:styleId="3">
    <w:name w:val="Body Text Indent"/>
    <w:basedOn w:val="1"/>
    <w:next w:val="1"/>
    <w:unhideWhenUsed/>
    <w:qFormat/>
    <w:uiPriority w:val="99"/>
    <w:pPr>
      <w:spacing w:after="120"/>
      <w:ind w:left="420" w:leftChars="200"/>
    </w:pPr>
    <w:rPr>
      <w:rFonts w:ascii="Calibri" w:hAnsi="Calibri"/>
    </w:rPr>
  </w:style>
  <w:style w:type="paragraph" w:styleId="4">
    <w:name w:val="Balloon Text"/>
    <w:basedOn w:val="1"/>
    <w:link w:val="11"/>
    <w:semiHidden/>
    <w:qFormat/>
    <w:uiPriority w:val="99"/>
    <w:rPr>
      <w:sz w:val="18"/>
      <w:szCs w:val="18"/>
    </w:rPr>
  </w:style>
  <w:style w:type="paragraph" w:styleId="5">
    <w:name w:val="footer"/>
    <w:basedOn w:val="1"/>
    <w:link w:val="12"/>
    <w:qFormat/>
    <w:uiPriority w:val="99"/>
    <w:pPr>
      <w:tabs>
        <w:tab w:val="center" w:pos="4153"/>
        <w:tab w:val="right" w:pos="8306"/>
      </w:tabs>
      <w:snapToGrid w:val="0"/>
      <w:jc w:val="left"/>
    </w:pPr>
    <w:rPr>
      <w:rFonts w:ascii="等线" w:hAnsi="等线" w:eastAsia="等线"/>
      <w:kern w:val="0"/>
      <w:sz w:val="18"/>
      <w:szCs w:val="18"/>
    </w:rPr>
  </w:style>
  <w:style w:type="paragraph" w:styleId="6">
    <w:name w:val="header"/>
    <w:basedOn w:val="1"/>
    <w:link w:val="13"/>
    <w:qFormat/>
    <w:uiPriority w:val="99"/>
    <w:pPr>
      <w:pBdr>
        <w:bottom w:val="single" w:color="auto" w:sz="6" w:space="1"/>
      </w:pBdr>
      <w:tabs>
        <w:tab w:val="center" w:pos="4153"/>
        <w:tab w:val="right" w:pos="8306"/>
      </w:tabs>
      <w:snapToGrid w:val="0"/>
      <w:jc w:val="center"/>
    </w:pPr>
    <w:rPr>
      <w:rFonts w:ascii="等线" w:hAnsi="等线" w:eastAsia="等线"/>
      <w:kern w:val="0"/>
      <w:sz w:val="18"/>
      <w:szCs w:val="18"/>
    </w:rPr>
  </w:style>
  <w:style w:type="paragraph" w:styleId="7">
    <w:name w:val="Body Text First Indent 2"/>
    <w:basedOn w:val="3"/>
    <w:qFormat/>
    <w:uiPriority w:val="99"/>
    <w:pPr>
      <w:ind w:firstLine="420" w:firstLineChars="200"/>
    </w:pPr>
  </w:style>
  <w:style w:type="character" w:customStyle="1" w:styleId="10">
    <w:name w:val="批注文字 字符"/>
    <w:link w:val="2"/>
    <w:semiHidden/>
    <w:qFormat/>
    <w:locked/>
    <w:uiPriority w:val="99"/>
    <w:rPr>
      <w:rFonts w:ascii="Calibri" w:hAnsi="Calibri" w:eastAsia="宋体" w:cs="Calibri"/>
      <w:sz w:val="21"/>
      <w:szCs w:val="21"/>
    </w:rPr>
  </w:style>
  <w:style w:type="character" w:customStyle="1" w:styleId="11">
    <w:name w:val="批注框文本 字符"/>
    <w:link w:val="4"/>
    <w:semiHidden/>
    <w:qFormat/>
    <w:locked/>
    <w:uiPriority w:val="99"/>
    <w:rPr>
      <w:rFonts w:ascii="Calibri" w:hAnsi="Calibri" w:eastAsia="宋体" w:cs="Calibri"/>
      <w:kern w:val="2"/>
      <w:sz w:val="18"/>
      <w:szCs w:val="18"/>
    </w:rPr>
  </w:style>
  <w:style w:type="character" w:customStyle="1" w:styleId="12">
    <w:name w:val="页脚 字符"/>
    <w:link w:val="5"/>
    <w:qFormat/>
    <w:locked/>
    <w:uiPriority w:val="99"/>
    <w:rPr>
      <w:sz w:val="18"/>
      <w:szCs w:val="18"/>
    </w:rPr>
  </w:style>
  <w:style w:type="character" w:customStyle="1" w:styleId="13">
    <w:name w:val="页眉 字符"/>
    <w:link w:val="6"/>
    <w:qFormat/>
    <w:locked/>
    <w:uiPriority w:val="99"/>
    <w:rPr>
      <w:sz w:val="18"/>
      <w:szCs w:val="18"/>
    </w:rPr>
  </w:style>
  <w:style w:type="paragraph" w:customStyle="1" w:styleId="14">
    <w:name w:val="修订1"/>
    <w:semiHidden/>
    <w:qFormat/>
    <w:uiPriority w:val="99"/>
    <w:rPr>
      <w:rFonts w:ascii="Calibri" w:hAnsi="Calibri" w:eastAsia="宋体" w:cs="Calibri"/>
      <w:kern w:val="2"/>
      <w:sz w:val="21"/>
      <w:szCs w:val="21"/>
      <w:lang w:val="en-US" w:eastAsia="zh-CN" w:bidi="ar-SA"/>
    </w:rPr>
  </w:style>
  <w:style w:type="table" w:customStyle="1" w:styleId="1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1052</Words>
  <Characters>1271</Characters>
  <Lines>25</Lines>
  <Paragraphs>7</Paragraphs>
  <TotalTime>1</TotalTime>
  <ScaleCrop>false</ScaleCrop>
  <LinksUpToDate>false</LinksUpToDate>
  <CharactersWithSpaces>1304</CharactersWithSpaces>
  <Application>WPS Office_11.8.2.10534_F1E327BC-269C-435d-A152-05C5408002CA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2024-07-04T10:13:00Z</dcterms:created>
  <dc:creator>lenovo</dc:creator>
  <cp:lastModifiedBy>朱俊戎</cp:lastModifiedBy>
  <dcterms:modified xsi:type="dcterms:W3CDTF">2025-08-04T10:36:58Z</dcterms:modified>
  <dc:title>童鞋产品质量国家监督抽查实施细则</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2052-11.8.2.10534</vt:lpwstr>
  </property>
  <property fmtid="{D5CDD505-2E9C-101B-9397-08002B2CF9AE}" pid="3" name="ICV">
    <vt:lpwstr>BE6D6DA6FCE84808B2255D99B36C2829_13</vt:lpwstr>
  </property>
  <property fmtid="{D5CDD505-2E9C-101B-9397-08002B2CF9AE}" pid="4" name="KSOTemplateDocerSaveRecord">
    <vt:lpwstr>eyJoZGlkIjoiNWNmMDJkNzZkOGJjMmFhN2RhOGIxOTBkOGMyYTVjZmYiLCJ1c2VySWQiOiI0Mzg1ODYxNDgifQ==</vt:lpwstr>
  </property>
</Properties>
</file>