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w w:val="100"/>
          <w:position w:val="0"/>
          <w:sz w:val="44"/>
          <w:szCs w:val="44"/>
          <w:lang w:val="en-US" w:eastAsia="zh-CN"/>
        </w:rPr>
      </w:pPr>
      <w:r>
        <w:rPr>
          <w:rFonts w:hint="eastAsia" w:ascii="方正小标宋简体" w:hAnsi="方正小标宋简体" w:eastAsia="方正小标宋简体" w:cs="方正小标宋简体"/>
          <w:color w:val="auto"/>
          <w:spacing w:val="0"/>
          <w:w w:val="100"/>
          <w:position w:val="0"/>
          <w:sz w:val="44"/>
          <w:szCs w:val="44"/>
          <w:lang w:val="en-US" w:eastAsia="zh-CN"/>
        </w:rPr>
        <w:t>食品安全风险解析</w:t>
      </w:r>
    </w:p>
    <w:p>
      <w:pPr>
        <w:jc w:val="center"/>
        <w:rPr>
          <w:rFonts w:hint="eastAsia" w:ascii="仿宋_GB2312" w:hAnsi="仿宋_GB2312" w:eastAsia="仿宋_GB2312" w:cs="仿宋_GB2312"/>
          <w:color w:val="auto"/>
          <w:spacing w:val="0"/>
          <w:w w:val="100"/>
          <w:position w:val="0"/>
          <w:sz w:val="32"/>
          <w:szCs w:val="32"/>
          <w:lang w:val="en-US" w:eastAsia="zh-CN"/>
        </w:rPr>
      </w:pPr>
    </w:p>
    <w:p>
      <w:pPr>
        <w:numPr>
          <w:ilvl w:val="0"/>
          <w:numId w:val="0"/>
        </w:numPr>
        <w:ind w:firstLine="640" w:firstLineChars="200"/>
        <w:rPr>
          <w:rFonts w:hint="eastAsia" w:ascii="黑体" w:hAnsi="黑体" w:eastAsia="黑体" w:cs="黑体"/>
          <w:i w:val="0"/>
          <w:caps w:val="0"/>
          <w:color w:val="auto"/>
          <w:spacing w:val="0"/>
          <w:sz w:val="32"/>
          <w:szCs w:val="32"/>
          <w:shd w:val="clear" w:fill="FFFFFF"/>
          <w:lang w:val="en-US" w:eastAsia="zh-CN"/>
        </w:rPr>
      </w:pPr>
      <w:r>
        <w:rPr>
          <w:rFonts w:hint="eastAsia" w:ascii="黑体" w:hAnsi="黑体" w:eastAsia="黑体" w:cs="黑体"/>
          <w:i w:val="0"/>
          <w:caps w:val="0"/>
          <w:color w:val="auto"/>
          <w:spacing w:val="0"/>
          <w:sz w:val="32"/>
          <w:szCs w:val="32"/>
          <w:shd w:val="clear" w:fill="FFFFFF"/>
          <w:lang w:val="en-US" w:eastAsia="zh-CN"/>
        </w:rPr>
        <w:t>一、大肠菌群</w:t>
      </w:r>
    </w:p>
    <w:p>
      <w:pPr>
        <w:numPr>
          <w:ilvl w:val="0"/>
          <w:numId w:val="0"/>
        </w:numPr>
        <w:ind w:firstLine="640" w:firstLineChars="200"/>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大肠菌群是国内外常用的食品污染指示性指标之一。大肠菌群作为粪便污染的指标菌，如果在食品餐饮具中检出，则表示其可能受到粪便的直接或间接污染，同时也提示被肠道致病菌（如沙门氏菌、志贺氏菌、致病性大肠杆菌）污染的可能性较大。若使用被大肠菌群污染的餐饮具，可能会引起人体腹泻、肠胃感染等不适的症状。餐饮具检出</w:t>
      </w:r>
      <w:bookmarkStart w:id="0" w:name="_GoBack"/>
      <w:bookmarkEnd w:id="0"/>
      <w:r>
        <w:rPr>
          <w:rFonts w:hint="eastAsia" w:ascii="仿宋_GB2312" w:hAnsi="仿宋_GB2312" w:eastAsia="仿宋_GB2312" w:cs="仿宋_GB2312"/>
          <w:i w:val="0"/>
          <w:caps w:val="0"/>
          <w:color w:val="auto"/>
          <w:spacing w:val="0"/>
          <w:sz w:val="32"/>
          <w:szCs w:val="32"/>
          <w:shd w:val="clear" w:fill="FFFFFF"/>
          <w:lang w:val="en-US" w:eastAsia="zh-CN"/>
        </w:rPr>
        <w:t>大肠菌群一般是由于餐饮具的清洁消毒不彻底造成的，具体原因可能是消毒剂的浓度不足、消毒的温度设置过低、消毒的时间不足、餐饮具叠放消毒等等，也可能是由于消毒后，工作人员的操作不规范，如上完卫生间后洗手不彻底、在没有清洁彻底之前就摆放餐具等原因造成的。因此，提供者应该严格按照餐饮具的正确清洁消毒规范进行消毒工作，确保餐饮具的干净、卫生和安全。</w:t>
      </w:r>
    </w:p>
    <w:p>
      <w:pPr>
        <w:numPr>
          <w:ilvl w:val="0"/>
          <w:numId w:val="1"/>
        </w:numPr>
        <w:ind w:firstLine="640" w:firstLineChars="200"/>
        <w:rPr>
          <w:rFonts w:hint="eastAsia" w:ascii="黑体" w:hAnsi="黑体" w:eastAsia="黑体" w:cs="黑体"/>
          <w:color w:val="auto"/>
          <w:spacing w:val="0"/>
          <w:w w:val="100"/>
          <w:position w:val="0"/>
          <w:sz w:val="32"/>
          <w:szCs w:val="32"/>
          <w:lang w:val="en-US" w:eastAsia="zh-CN"/>
        </w:rPr>
      </w:pPr>
      <w:r>
        <w:rPr>
          <w:rFonts w:hint="eastAsia" w:ascii="黑体" w:hAnsi="黑体" w:eastAsia="黑体" w:cs="黑体"/>
          <w:color w:val="auto"/>
          <w:spacing w:val="0"/>
          <w:w w:val="100"/>
          <w:position w:val="0"/>
          <w:sz w:val="32"/>
          <w:szCs w:val="32"/>
          <w:lang w:val="en-US" w:eastAsia="zh-CN"/>
        </w:rPr>
        <w:t>甲硝唑</w:t>
      </w:r>
    </w:p>
    <w:p>
      <w:pPr>
        <w:numPr>
          <w:ilvl w:val="0"/>
          <w:numId w:val="0"/>
        </w:numPr>
        <w:ind w:firstLine="640" w:firstLineChars="200"/>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color w:val="auto"/>
          <w:spacing w:val="0"/>
          <w:w w:val="100"/>
          <w:position w:val="0"/>
          <w:sz w:val="32"/>
          <w:szCs w:val="32"/>
          <w:lang w:val="en-US" w:eastAsia="zh-CN"/>
        </w:rPr>
        <w:t>甲硝唑是硝基咪唑类抗菌药，对甲硝唑敏感的菌种有拟杆菌属、梭状芽孢杆菌属、产气荚膜梭菌、消化球菌属等。《食品安全国家标准 食品中兽药最大残留限量》（GB31650—2019）中规定甲硝唑允许作治疗用，但不得在动物性食品中检出。造成鸡蛋中检出甲硝唑的原因可能是养殖户在养殖过程中违规使用相关兽药导致。</w:t>
      </w:r>
    </w:p>
    <w:p>
      <w:pPr>
        <w:numPr>
          <w:ilvl w:val="0"/>
          <w:numId w:val="0"/>
        </w:numPr>
        <w:ind w:firstLine="640" w:firstLineChars="200"/>
        <w:rPr>
          <w:rFonts w:hint="eastAsia" w:ascii="仿宋_GB2312" w:hAnsi="仿宋_GB2312" w:eastAsia="仿宋_GB2312" w:cs="仿宋_GB2312"/>
          <w:i w:val="0"/>
          <w:caps w:val="0"/>
          <w:color w:val="auto"/>
          <w:spacing w:val="0"/>
          <w:sz w:val="32"/>
          <w:szCs w:val="32"/>
          <w:shd w:val="clear" w:fill="FFFFFF"/>
          <w:lang w:val="en-US" w:eastAsia="zh-CN"/>
        </w:rPr>
      </w:pPr>
    </w:p>
    <w:p>
      <w:pPr>
        <w:numPr>
          <w:ilvl w:val="0"/>
          <w:numId w:val="0"/>
        </w:numPr>
        <w:ind w:firstLine="640" w:firstLineChars="200"/>
        <w:rPr>
          <w:rFonts w:hint="eastAsia" w:ascii="仿宋_GB2312" w:hAnsi="仿宋_GB2312" w:eastAsia="仿宋_GB2312" w:cs="仿宋_GB2312"/>
          <w:i w:val="0"/>
          <w:caps w:val="0"/>
          <w:color w:val="auto"/>
          <w:spacing w:val="0"/>
          <w:sz w:val="32"/>
          <w:szCs w:val="32"/>
          <w:shd w:val="clear" w:fill="FFFFFF"/>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B20E2"/>
    <w:multiLevelType w:val="singleLevel"/>
    <w:tmpl w:val="4A4B20E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F6202"/>
    <w:rsid w:val="097930E8"/>
    <w:rsid w:val="215F761F"/>
    <w:rsid w:val="2F0E0E6D"/>
    <w:rsid w:val="4363450B"/>
    <w:rsid w:val="49737D97"/>
    <w:rsid w:val="4B3A0001"/>
    <w:rsid w:val="568F3657"/>
    <w:rsid w:val="57E72524"/>
    <w:rsid w:val="58EF6202"/>
    <w:rsid w:val="5B2A4C64"/>
    <w:rsid w:val="5F5D5579"/>
    <w:rsid w:val="605B6F71"/>
    <w:rsid w:val="614707D7"/>
    <w:rsid w:val="69BC0F1F"/>
    <w:rsid w:val="6BC3503B"/>
    <w:rsid w:val="7E730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Body text|1"/>
    <w:basedOn w:val="1"/>
    <w:qFormat/>
    <w:uiPriority w:val="0"/>
    <w:pPr>
      <w:widowControl w:val="0"/>
      <w:shd w:val="clear" w:color="auto" w:fill="auto"/>
      <w:spacing w:after="100" w:line="410" w:lineRule="auto"/>
      <w:ind w:firstLine="400"/>
    </w:pPr>
    <w:rPr>
      <w:rFonts w:ascii="宋体" w:hAnsi="宋体" w:eastAsia="宋体" w:cs="宋体"/>
      <w:u w:val="none"/>
      <w:shd w:val="clear" w:color="auto" w:fill="auto"/>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2022-12-16T06:00:00Z</dcterms:created>
  <dc:creator>Administrator</dc:creator>
  <cp:lastModifiedBy>Administrator</cp:lastModifiedBy>
  <dcterms:modified xsi:type="dcterms:W3CDTF">2024-12-06T02:21:41Z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2EEA691C2BA140508C36F2F2C89944BC</vt:lpwstr>
  </property>
</Properties>
</file>